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E158CD" w:rsidP="00E158CD">
      <w:pPr>
        <w:jc w:val="center"/>
        <w:rPr>
          <w:b/>
          <w:bCs/>
          <w:noProof/>
          <w:szCs w:val="24"/>
          <w:highlight w:val="yellow"/>
        </w:rPr>
      </w:pPr>
      <w:r>
        <w:rPr>
          <w:b/>
          <w:bCs/>
          <w:noProof/>
          <w:szCs w:val="24"/>
          <w:highlight w:val="yellow"/>
        </w:rPr>
        <w:t xml:space="preserve">KADİRLİ </w:t>
      </w:r>
      <w:r w:rsidR="0028588C" w:rsidRPr="003152E4">
        <w:rPr>
          <w:b/>
          <w:bCs/>
          <w:noProof/>
          <w:szCs w:val="24"/>
          <w:highlight w:val="yellow"/>
        </w:rPr>
        <w:t>KAYMAKAMLIĞI</w:t>
      </w:r>
    </w:p>
    <w:p w:rsidR="0028588C" w:rsidRPr="00E22B8A" w:rsidRDefault="00E158CD" w:rsidP="00E158CD">
      <w:pPr>
        <w:jc w:val="center"/>
        <w:rPr>
          <w:b/>
          <w:bCs/>
          <w:noProof/>
          <w:szCs w:val="24"/>
        </w:rPr>
      </w:pPr>
      <w:r>
        <w:rPr>
          <w:b/>
          <w:bCs/>
          <w:noProof/>
          <w:szCs w:val="24"/>
          <w:highlight w:val="yellow"/>
        </w:rPr>
        <w:t xml:space="preserve">MUSTAFA KONAKLI </w:t>
      </w:r>
      <w:r w:rsidR="004F7F25">
        <w:rPr>
          <w:b/>
          <w:bCs/>
          <w:noProof/>
          <w:szCs w:val="24"/>
          <w:highlight w:val="yellow"/>
        </w:rPr>
        <w:t>İLKOKULU</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158CD" w:rsidP="0028588C">
      <w:pPr>
        <w:jc w:val="center"/>
        <w:rPr>
          <w:b/>
          <w:bCs/>
          <w:noProof/>
          <w:sz w:val="40"/>
          <w:szCs w:val="24"/>
        </w:rPr>
      </w:pPr>
      <w:r>
        <w:rPr>
          <w:b/>
          <w:bCs/>
          <w:noProof/>
          <w:sz w:val="40"/>
          <w:szCs w:val="24"/>
        </w:rPr>
        <w:t xml:space="preserve">MUSTAFA KONAKLI </w:t>
      </w:r>
      <w:r w:rsidR="004F7F25">
        <w:rPr>
          <w:b/>
          <w:bCs/>
          <w:noProof/>
          <w:sz w:val="40"/>
          <w:szCs w:val="24"/>
        </w:rPr>
        <w:t>İLKOKULU</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D77FFC">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t>Sunuş</w:t>
      </w:r>
      <w:commentRangeEnd w:id="1"/>
      <w:r w:rsidR="00373590">
        <w:rPr>
          <w:rStyle w:val="AklamaBavurusu"/>
          <w:rFonts w:eastAsia="Times New Roman"/>
          <w:b w:val="0"/>
          <w:color w:val="auto"/>
        </w:rPr>
        <w:commentReference w:id="1"/>
      </w:r>
      <w:bookmarkEnd w:id="0"/>
    </w:p>
    <w:p w:rsidR="001E40D1" w:rsidRDefault="001E40D1" w:rsidP="001E40D1">
      <w:pPr>
        <w:widowControl w:val="0"/>
        <w:autoSpaceDE w:val="0"/>
        <w:autoSpaceDN w:val="0"/>
        <w:adjustRightInd w:val="0"/>
        <w:spacing w:after="0" w:line="240" w:lineRule="auto"/>
        <w:jc w:val="center"/>
        <w:rPr>
          <w:rFonts w:ascii="Tahoma" w:hAnsi="Tahoma" w:cs="Tahoma"/>
          <w:b/>
          <w:bCs/>
          <w:sz w:val="40"/>
          <w:szCs w:val="40"/>
        </w:rPr>
      </w:pPr>
      <w:r w:rsidRPr="006755DF">
        <w:rPr>
          <w:rFonts w:ascii="Tahoma" w:hAnsi="Tahoma" w:cs="Tahoma"/>
          <w:b/>
          <w:bCs/>
          <w:sz w:val="40"/>
          <w:szCs w:val="40"/>
        </w:rPr>
        <w:t>SUNUŞ</w:t>
      </w:r>
    </w:p>
    <w:p w:rsidR="001E40D1" w:rsidRPr="0053312E" w:rsidRDefault="001E40D1" w:rsidP="001E40D1">
      <w:pPr>
        <w:autoSpaceDE w:val="0"/>
        <w:autoSpaceDN w:val="0"/>
        <w:adjustRightInd w:val="0"/>
        <w:rPr>
          <w:bCs/>
        </w:rPr>
      </w:pPr>
      <w:r w:rsidRPr="0029378B">
        <w:rPr>
          <w:b/>
          <w:bCs/>
        </w:rPr>
        <w:t xml:space="preserve">   </w:t>
      </w:r>
      <w:r>
        <w:rPr>
          <w:b/>
          <w:bCs/>
        </w:rPr>
        <w:t xml:space="preserve">  </w:t>
      </w:r>
      <w:r w:rsidRPr="0053312E">
        <w:rPr>
          <w:bCs/>
        </w:rPr>
        <w:t>Okulumuz mis</w:t>
      </w:r>
      <w:r>
        <w:rPr>
          <w:bCs/>
        </w:rPr>
        <w:t xml:space="preserve">yon, </w:t>
      </w:r>
      <w:r w:rsidRPr="0053312E">
        <w:rPr>
          <w:bCs/>
        </w:rPr>
        <w:t>vizyon ve stratejik planı ile daha iyi bir eğitim se</w:t>
      </w:r>
      <w:r>
        <w:rPr>
          <w:bCs/>
        </w:rPr>
        <w:t>viyesine ulaşması düşüncesiyle s</w:t>
      </w:r>
      <w:r w:rsidRPr="0053312E">
        <w:rPr>
          <w:bCs/>
        </w:rPr>
        <w:t>ürekli yenilenmeyi ve kalite kültürünü kendisine ilke edinmeyi amaçlamaktadır. Kalite kültürü oluşturmak için eğitim ve öğretim başta olmak üzere insan kaynakları ve kurumsallaşma, sosyal faaliyetler, alt yapı, toplumla ilişkiler ve kurumla</w:t>
      </w:r>
      <w:r>
        <w:rPr>
          <w:bCs/>
        </w:rPr>
        <w:t>r arası ilişkileri kapsayan 2019-2023</w:t>
      </w:r>
      <w:r w:rsidRPr="0053312E">
        <w:rPr>
          <w:bCs/>
        </w:rPr>
        <w:t xml:space="preserve"> stratejik planı hazırlanmıştır.</w:t>
      </w:r>
    </w:p>
    <w:p w:rsidR="001E40D1" w:rsidRPr="0053312E" w:rsidRDefault="001E40D1" w:rsidP="001E40D1">
      <w:pPr>
        <w:autoSpaceDE w:val="0"/>
        <w:autoSpaceDN w:val="0"/>
        <w:adjustRightInd w:val="0"/>
        <w:rPr>
          <w:bCs/>
        </w:rPr>
      </w:pPr>
      <w:r w:rsidRPr="0053312E">
        <w:rPr>
          <w:bCs/>
        </w:rPr>
        <w:t xml:space="preserve">      </w:t>
      </w:r>
      <w:r>
        <w:rPr>
          <w:bCs/>
        </w:rPr>
        <w:t>Mustafa Konaklı İlkokulu</w:t>
      </w:r>
      <w:r w:rsidRPr="0053312E">
        <w:rPr>
          <w:bCs/>
        </w:rPr>
        <w:t xml:space="preserve"> olarak en büyük amacımız yalnızca ortaokul mezunu gençler yetiştirmek değil, girdikleri her türlü ortamda çevresindekilere ışık tutan, hayata hazır, hayatı aydınlatan, bizleri daha da ileriye götürecek gençler yetiştirmektir. İdare ve öğretmen kadrosuyla bizler çağa ayak uydurmuş, yeniliklere açık,</w:t>
      </w:r>
      <w:r>
        <w:rPr>
          <w:bCs/>
        </w:rPr>
        <w:t xml:space="preserve"> tecrübe ve dinamizmi kendi içinde harmanlayarak,</w:t>
      </w:r>
      <w:r w:rsidRPr="0053312E">
        <w:rPr>
          <w:bCs/>
        </w:rPr>
        <w:t xml:space="preserve"> Türkiye Cumhuriyetini daha da yükseltecek gençler yetiştirmeyi ilke edinmiş bulunmaktayız. Bu nedenle;</w:t>
      </w:r>
      <w:r w:rsidRPr="004E49B5">
        <w:rPr>
          <w:bCs/>
        </w:rPr>
        <w:t xml:space="preserve"> </w:t>
      </w:r>
      <w:r>
        <w:rPr>
          <w:bCs/>
        </w:rPr>
        <w:t>Mustafa Konaklı</w:t>
      </w:r>
      <w:r w:rsidRPr="0053312E">
        <w:rPr>
          <w:bCs/>
        </w:rPr>
        <w:t xml:space="preserve"> İlk</w:t>
      </w:r>
      <w:r>
        <w:rPr>
          <w:bCs/>
        </w:rPr>
        <w:t>okulu</w:t>
      </w:r>
      <w:r w:rsidRPr="0053312E">
        <w:rPr>
          <w:bCs/>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üç kişilik bir kurul tarafından yapılmıştır. Daha sonra SWOT sonuçlarına göre stratejik planlama aşamasına geçilmiştir. Bu süreçte okulun</w:t>
      </w:r>
      <w:r>
        <w:rPr>
          <w:bCs/>
        </w:rPr>
        <w:t xml:space="preserve"> </w:t>
      </w:r>
      <w:r w:rsidRPr="0053312E">
        <w:rPr>
          <w:bCs/>
        </w:rPr>
        <w:t>amaçları, hedefleri, hedeflere ulaşmak için gerekli stratejiler, eylem planı ve sonuçta başarı veya başarısızlığın göstergeleri ortaya konulmuştur.      Stratejik Plan' da belirlenen hedeflerimizi ne ölçüde gerçekleştirdiğimiz, plan dönemi içindeki her yılsonunda gözden geçirilecek ve gereken revizyonlar yapılacaktır.</w:t>
      </w:r>
    </w:p>
    <w:p w:rsidR="001E40D1" w:rsidRPr="009A7820" w:rsidRDefault="001E40D1" w:rsidP="001E40D1">
      <w:pPr>
        <w:autoSpaceDE w:val="0"/>
        <w:autoSpaceDN w:val="0"/>
        <w:adjustRightInd w:val="0"/>
        <w:rPr>
          <w:bCs/>
        </w:rPr>
      </w:pPr>
      <w:r>
        <w:rPr>
          <w:bCs/>
        </w:rPr>
        <w:t xml:space="preserve">        Mustafa Konaklı</w:t>
      </w:r>
      <w:r w:rsidRPr="0053312E">
        <w:rPr>
          <w:bCs/>
        </w:rPr>
        <w:t xml:space="preserve"> İlkokulu</w:t>
      </w:r>
      <w:r>
        <w:rPr>
          <w:bCs/>
        </w:rPr>
        <w:t xml:space="preserve"> Stratejik Planı (2019-2023</w:t>
      </w:r>
      <w:r w:rsidRPr="0053312E">
        <w:rPr>
          <w:bCs/>
        </w:rPr>
        <w:t>)’de belirtilen</w:t>
      </w:r>
      <w:r w:rsidR="00BA59BC">
        <w:rPr>
          <w:bCs/>
        </w:rPr>
        <w:t xml:space="preserve"> amaç ve hedeflere ulaşmamızın o</w:t>
      </w:r>
      <w:r w:rsidRPr="0053312E">
        <w:rPr>
          <w:bCs/>
        </w:rPr>
        <w:t>kulumuzun gelişme ve kurumsallaşma süreçlerine önemli katkılar sağlayacağına i</w:t>
      </w:r>
      <w:r>
        <w:rPr>
          <w:bCs/>
        </w:rPr>
        <w:t>nanmaktayız.</w:t>
      </w:r>
    </w:p>
    <w:p w:rsidR="001E40D1" w:rsidRDefault="001E40D1" w:rsidP="001E40D1">
      <w:pPr>
        <w:tabs>
          <w:tab w:val="left" w:pos="7305"/>
        </w:tabs>
        <w:rPr>
          <w:b/>
        </w:rPr>
      </w:pPr>
      <w:r>
        <w:rPr>
          <w:rFonts w:ascii="ArialMT" w:hAnsi="ArialMT" w:cs="ArialMT"/>
          <w:sz w:val="23"/>
          <w:szCs w:val="23"/>
        </w:rPr>
        <w:t xml:space="preserve">                                                                                                                                          </w:t>
      </w:r>
      <w:r>
        <w:rPr>
          <w:b/>
        </w:rPr>
        <w:t>Çetin KILIÇ</w:t>
      </w:r>
    </w:p>
    <w:p w:rsidR="001E40D1" w:rsidRDefault="001E40D1" w:rsidP="001E40D1">
      <w:pPr>
        <w:widowControl w:val="0"/>
        <w:autoSpaceDE w:val="0"/>
        <w:autoSpaceDN w:val="0"/>
        <w:adjustRightInd w:val="0"/>
        <w:spacing w:after="0" w:line="240" w:lineRule="auto"/>
        <w:jc w:val="center"/>
        <w:rPr>
          <w:rFonts w:ascii="Times New Roman" w:hAnsi="Times New Roman"/>
          <w:szCs w:val="24"/>
        </w:rPr>
      </w:pPr>
      <w:r w:rsidRPr="00255F99">
        <w:rPr>
          <w:b/>
        </w:rPr>
        <w:tab/>
      </w:r>
      <w:r>
        <w:rPr>
          <w:b/>
        </w:rPr>
        <w:t xml:space="preserve">                                                                             </w:t>
      </w:r>
      <w:r w:rsidRPr="00255F99">
        <w:rPr>
          <w:b/>
        </w:rPr>
        <w:t xml:space="preserve">  Okul Müdürü</w:t>
      </w:r>
    </w:p>
    <w:p w:rsidR="00E648E1" w:rsidRPr="00A47F2F" w:rsidRDefault="00E648E1" w:rsidP="004962D0">
      <w:pPr>
        <w:pStyle w:val="Balk1"/>
        <w:rPr>
          <w:sz w:val="24"/>
        </w:rPr>
      </w:pPr>
      <w:bookmarkStart w:id="2" w:name="_Toc531097531"/>
      <w:r w:rsidRPr="00A47F2F">
        <w:t>İçindekiler</w:t>
      </w:r>
      <w:bookmarkEnd w:id="2"/>
    </w:p>
    <w:p w:rsidR="00373590" w:rsidRPr="007B0250" w:rsidRDefault="00B62E4C">
      <w:pPr>
        <w:pStyle w:val="T1"/>
        <w:tabs>
          <w:tab w:val="right" w:leader="dot" w:pos="13994"/>
        </w:tabs>
        <w:rPr>
          <w:b w:val="0"/>
          <w:bCs w:val="0"/>
          <w:caps w:val="0"/>
          <w:noProof/>
          <w:sz w:val="22"/>
          <w:szCs w:val="22"/>
        </w:rPr>
      </w:pPr>
      <w:r w:rsidRPr="00B62E4C">
        <w:rPr>
          <w:b w:val="0"/>
          <w:bCs w:val="0"/>
          <w:i/>
          <w:iCs/>
          <w:szCs w:val="24"/>
        </w:rPr>
        <w:fldChar w:fldCharType="begin"/>
      </w:r>
      <w:r w:rsidR="008D4E73">
        <w:rPr>
          <w:b w:val="0"/>
          <w:bCs w:val="0"/>
          <w:i/>
          <w:iCs/>
          <w:szCs w:val="24"/>
        </w:rPr>
        <w:instrText xml:space="preserve"> TOC \o "1-2" \h \z \u </w:instrText>
      </w:r>
      <w:r w:rsidRPr="00B62E4C">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B62E4C">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B62E4C">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B62E4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536"/>
        <w:gridCol w:w="4536"/>
        <w:gridCol w:w="1984"/>
      </w:tblGrid>
      <w:tr w:rsidR="002D155D" w:rsidRPr="00D41148" w:rsidTr="005D1842">
        <w:tc>
          <w:tcPr>
            <w:tcW w:w="7196"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52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D1842">
        <w:tc>
          <w:tcPr>
            <w:tcW w:w="266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4536"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53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98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5D1842" w:rsidRPr="00D41148" w:rsidTr="005D1842">
        <w:tc>
          <w:tcPr>
            <w:tcW w:w="2660" w:type="dxa"/>
            <w:shd w:val="clear" w:color="auto" w:fill="auto"/>
            <w:vAlign w:val="bottom"/>
          </w:tcPr>
          <w:p w:rsidR="005D1842" w:rsidRPr="00E03924" w:rsidRDefault="005D1842" w:rsidP="003E3070">
            <w:pPr>
              <w:widowControl w:val="0"/>
              <w:autoSpaceDE w:val="0"/>
              <w:autoSpaceDN w:val="0"/>
              <w:adjustRightInd w:val="0"/>
              <w:spacing w:after="0" w:line="245" w:lineRule="exact"/>
              <w:ind w:left="100"/>
              <w:rPr>
                <w:rFonts w:ascii="Times New Roman" w:hAnsi="Times New Roman"/>
                <w:sz w:val="20"/>
                <w:szCs w:val="20"/>
              </w:rPr>
            </w:pPr>
            <w:r w:rsidRPr="00E03924">
              <w:rPr>
                <w:rFonts w:ascii="Times New Roman" w:hAnsi="Times New Roman"/>
                <w:sz w:val="20"/>
                <w:szCs w:val="20"/>
              </w:rPr>
              <w:t>Çetin KILIÇ</w:t>
            </w:r>
          </w:p>
        </w:tc>
        <w:tc>
          <w:tcPr>
            <w:tcW w:w="4536" w:type="dxa"/>
            <w:shd w:val="clear" w:color="auto" w:fill="auto"/>
            <w:vAlign w:val="bottom"/>
          </w:tcPr>
          <w:p w:rsidR="005D1842" w:rsidRPr="00E03924" w:rsidRDefault="005D1842" w:rsidP="003E3070">
            <w:pPr>
              <w:widowControl w:val="0"/>
              <w:autoSpaceDE w:val="0"/>
              <w:autoSpaceDN w:val="0"/>
              <w:adjustRightInd w:val="0"/>
              <w:spacing w:after="0" w:line="251" w:lineRule="exact"/>
              <w:ind w:left="100"/>
              <w:rPr>
                <w:rFonts w:ascii="Times New Roman" w:hAnsi="Times New Roman"/>
                <w:sz w:val="20"/>
                <w:szCs w:val="20"/>
              </w:rPr>
            </w:pPr>
            <w:r w:rsidRPr="00E03924">
              <w:rPr>
                <w:rFonts w:ascii="Cambria" w:hAnsi="Cambria" w:cs="Cambria"/>
                <w:sz w:val="20"/>
                <w:szCs w:val="20"/>
              </w:rPr>
              <w:t xml:space="preserve">OKUL MÜDÜRÜ </w:t>
            </w:r>
          </w:p>
        </w:tc>
        <w:tc>
          <w:tcPr>
            <w:tcW w:w="4536" w:type="dxa"/>
            <w:shd w:val="clear" w:color="auto" w:fill="auto"/>
          </w:tcPr>
          <w:p w:rsidR="005D1842" w:rsidRPr="00D41148" w:rsidRDefault="005D1842" w:rsidP="00D41148">
            <w:pPr>
              <w:spacing w:after="0" w:line="240" w:lineRule="auto"/>
              <w:rPr>
                <w:sz w:val="20"/>
              </w:rPr>
            </w:pPr>
            <w:r>
              <w:rPr>
                <w:sz w:val="20"/>
              </w:rPr>
              <w:t>Orhan BÜYÜKİKİZ</w:t>
            </w:r>
          </w:p>
        </w:tc>
        <w:tc>
          <w:tcPr>
            <w:tcW w:w="1984" w:type="dxa"/>
            <w:shd w:val="clear" w:color="auto" w:fill="auto"/>
          </w:tcPr>
          <w:p w:rsidR="005D1842" w:rsidRPr="00D41148" w:rsidRDefault="005D1842" w:rsidP="00D41148">
            <w:pPr>
              <w:spacing w:after="0" w:line="240" w:lineRule="auto"/>
              <w:rPr>
                <w:sz w:val="20"/>
              </w:rPr>
            </w:pPr>
            <w:r>
              <w:rPr>
                <w:sz w:val="20"/>
              </w:rPr>
              <w:t>Öğretmen</w:t>
            </w:r>
          </w:p>
        </w:tc>
      </w:tr>
      <w:tr w:rsidR="005D1842" w:rsidRPr="00D41148" w:rsidTr="005D1842">
        <w:tc>
          <w:tcPr>
            <w:tcW w:w="2660" w:type="dxa"/>
            <w:shd w:val="clear" w:color="auto" w:fill="auto"/>
            <w:vAlign w:val="bottom"/>
          </w:tcPr>
          <w:p w:rsidR="005D1842" w:rsidRPr="00E03924" w:rsidRDefault="005D1842" w:rsidP="003E3070">
            <w:pPr>
              <w:widowControl w:val="0"/>
              <w:autoSpaceDE w:val="0"/>
              <w:autoSpaceDN w:val="0"/>
              <w:adjustRightInd w:val="0"/>
              <w:spacing w:after="0" w:line="246" w:lineRule="exact"/>
              <w:ind w:left="100"/>
              <w:rPr>
                <w:rFonts w:ascii="Times New Roman" w:hAnsi="Times New Roman"/>
                <w:sz w:val="20"/>
                <w:szCs w:val="20"/>
              </w:rPr>
            </w:pPr>
            <w:r>
              <w:rPr>
                <w:rFonts w:ascii="Times New Roman" w:hAnsi="Times New Roman"/>
                <w:sz w:val="20"/>
                <w:szCs w:val="20"/>
              </w:rPr>
              <w:t>Caner EKER</w:t>
            </w:r>
          </w:p>
        </w:tc>
        <w:tc>
          <w:tcPr>
            <w:tcW w:w="4536" w:type="dxa"/>
            <w:shd w:val="clear" w:color="auto" w:fill="auto"/>
            <w:vAlign w:val="bottom"/>
          </w:tcPr>
          <w:p w:rsidR="005D1842" w:rsidRPr="00E03924" w:rsidRDefault="005D1842" w:rsidP="003E3070">
            <w:pPr>
              <w:widowControl w:val="0"/>
              <w:autoSpaceDE w:val="0"/>
              <w:autoSpaceDN w:val="0"/>
              <w:adjustRightInd w:val="0"/>
              <w:spacing w:after="0" w:line="257" w:lineRule="exact"/>
              <w:ind w:left="100"/>
              <w:rPr>
                <w:rFonts w:ascii="Times New Roman" w:hAnsi="Times New Roman"/>
                <w:sz w:val="20"/>
                <w:szCs w:val="20"/>
              </w:rPr>
            </w:pPr>
            <w:r w:rsidRPr="00E03924">
              <w:rPr>
                <w:rFonts w:ascii="Cambria" w:hAnsi="Cambria" w:cs="Cambria"/>
                <w:sz w:val="20"/>
                <w:szCs w:val="20"/>
              </w:rPr>
              <w:t>MÜDÜR YARDIMCISI</w:t>
            </w:r>
          </w:p>
        </w:tc>
        <w:tc>
          <w:tcPr>
            <w:tcW w:w="4536" w:type="dxa"/>
            <w:shd w:val="clear" w:color="auto" w:fill="auto"/>
          </w:tcPr>
          <w:p w:rsidR="005D1842" w:rsidRPr="00D41148" w:rsidRDefault="005D1842" w:rsidP="00D41148">
            <w:pPr>
              <w:spacing w:after="0" w:line="240" w:lineRule="auto"/>
              <w:rPr>
                <w:sz w:val="20"/>
              </w:rPr>
            </w:pPr>
            <w:r>
              <w:rPr>
                <w:sz w:val="20"/>
              </w:rPr>
              <w:t>Zekeriya GÜMÜŞ</w:t>
            </w:r>
          </w:p>
        </w:tc>
        <w:tc>
          <w:tcPr>
            <w:tcW w:w="1984" w:type="dxa"/>
            <w:shd w:val="clear" w:color="auto" w:fill="auto"/>
          </w:tcPr>
          <w:p w:rsidR="005D1842" w:rsidRPr="00D41148" w:rsidRDefault="005D1842" w:rsidP="003E3070">
            <w:pPr>
              <w:spacing w:after="0" w:line="240" w:lineRule="auto"/>
              <w:rPr>
                <w:sz w:val="20"/>
              </w:rPr>
            </w:pPr>
            <w:r>
              <w:rPr>
                <w:sz w:val="20"/>
              </w:rPr>
              <w:t>Öğretmen</w:t>
            </w:r>
          </w:p>
        </w:tc>
      </w:tr>
      <w:tr w:rsidR="005D1842" w:rsidRPr="00D41148" w:rsidTr="005D1842">
        <w:tc>
          <w:tcPr>
            <w:tcW w:w="2660" w:type="dxa"/>
            <w:shd w:val="clear" w:color="auto" w:fill="auto"/>
            <w:vAlign w:val="bottom"/>
          </w:tcPr>
          <w:p w:rsidR="005D1842" w:rsidRPr="00E03924" w:rsidRDefault="005D1842" w:rsidP="003E3070">
            <w:pPr>
              <w:widowControl w:val="0"/>
              <w:autoSpaceDE w:val="0"/>
              <w:autoSpaceDN w:val="0"/>
              <w:adjustRightInd w:val="0"/>
              <w:spacing w:after="0" w:line="245" w:lineRule="exact"/>
              <w:ind w:left="100"/>
              <w:rPr>
                <w:rFonts w:ascii="Times New Roman" w:hAnsi="Times New Roman"/>
                <w:sz w:val="20"/>
                <w:szCs w:val="20"/>
              </w:rPr>
            </w:pPr>
            <w:r>
              <w:rPr>
                <w:rFonts w:ascii="Times New Roman" w:hAnsi="Times New Roman"/>
                <w:sz w:val="20"/>
                <w:szCs w:val="20"/>
              </w:rPr>
              <w:t>Necdet KÖSE</w:t>
            </w:r>
          </w:p>
        </w:tc>
        <w:tc>
          <w:tcPr>
            <w:tcW w:w="4536" w:type="dxa"/>
            <w:shd w:val="clear" w:color="auto" w:fill="auto"/>
            <w:vAlign w:val="bottom"/>
          </w:tcPr>
          <w:p w:rsidR="005D1842" w:rsidRPr="00E03924" w:rsidRDefault="005D1842" w:rsidP="003E3070">
            <w:pPr>
              <w:widowControl w:val="0"/>
              <w:autoSpaceDE w:val="0"/>
              <w:autoSpaceDN w:val="0"/>
              <w:adjustRightInd w:val="0"/>
              <w:spacing w:after="0" w:line="251" w:lineRule="exact"/>
              <w:ind w:left="100"/>
              <w:rPr>
                <w:rFonts w:ascii="Times New Roman" w:hAnsi="Times New Roman"/>
                <w:sz w:val="20"/>
                <w:szCs w:val="20"/>
              </w:rPr>
            </w:pPr>
            <w:r w:rsidRPr="00E03924">
              <w:rPr>
                <w:rFonts w:ascii="Cambria" w:hAnsi="Cambria" w:cs="Cambria"/>
                <w:sz w:val="20"/>
                <w:szCs w:val="20"/>
              </w:rPr>
              <w:t>ÖĞRETMEN</w:t>
            </w:r>
          </w:p>
        </w:tc>
        <w:tc>
          <w:tcPr>
            <w:tcW w:w="4536" w:type="dxa"/>
            <w:shd w:val="clear" w:color="auto" w:fill="auto"/>
          </w:tcPr>
          <w:p w:rsidR="005D1842" w:rsidRPr="00D41148" w:rsidRDefault="005D1842" w:rsidP="00D41148">
            <w:pPr>
              <w:spacing w:after="0" w:line="240" w:lineRule="auto"/>
              <w:rPr>
                <w:sz w:val="20"/>
              </w:rPr>
            </w:pPr>
            <w:r>
              <w:rPr>
                <w:sz w:val="20"/>
              </w:rPr>
              <w:t>Baha ÖZDOĞAN</w:t>
            </w:r>
          </w:p>
        </w:tc>
        <w:tc>
          <w:tcPr>
            <w:tcW w:w="1984" w:type="dxa"/>
            <w:shd w:val="clear" w:color="auto" w:fill="auto"/>
          </w:tcPr>
          <w:p w:rsidR="005D1842" w:rsidRPr="00D41148" w:rsidRDefault="005D1842" w:rsidP="003E3070">
            <w:pPr>
              <w:spacing w:after="0" w:line="240" w:lineRule="auto"/>
              <w:rPr>
                <w:sz w:val="20"/>
              </w:rPr>
            </w:pPr>
            <w:r>
              <w:rPr>
                <w:sz w:val="20"/>
              </w:rPr>
              <w:t>Öğretmen</w:t>
            </w:r>
          </w:p>
        </w:tc>
      </w:tr>
      <w:tr w:rsidR="005D1842" w:rsidRPr="00D41148" w:rsidTr="005D1842">
        <w:tc>
          <w:tcPr>
            <w:tcW w:w="2660" w:type="dxa"/>
            <w:shd w:val="clear" w:color="auto" w:fill="auto"/>
            <w:vAlign w:val="bottom"/>
          </w:tcPr>
          <w:p w:rsidR="005D1842" w:rsidRPr="00E03924" w:rsidRDefault="005D1842" w:rsidP="003E3070">
            <w:pPr>
              <w:widowControl w:val="0"/>
              <w:autoSpaceDE w:val="0"/>
              <w:autoSpaceDN w:val="0"/>
              <w:adjustRightInd w:val="0"/>
              <w:spacing w:after="0" w:line="245" w:lineRule="exact"/>
              <w:ind w:left="100"/>
              <w:rPr>
                <w:rFonts w:ascii="Times New Roman" w:hAnsi="Times New Roman"/>
                <w:sz w:val="20"/>
                <w:szCs w:val="20"/>
              </w:rPr>
            </w:pPr>
            <w:r w:rsidRPr="00E03924">
              <w:rPr>
                <w:rFonts w:ascii="Times New Roman" w:hAnsi="Times New Roman"/>
                <w:sz w:val="20"/>
                <w:szCs w:val="20"/>
              </w:rPr>
              <w:t>Hakkı KARCI</w:t>
            </w:r>
          </w:p>
        </w:tc>
        <w:tc>
          <w:tcPr>
            <w:tcW w:w="4536" w:type="dxa"/>
            <w:shd w:val="clear" w:color="auto" w:fill="auto"/>
            <w:vAlign w:val="bottom"/>
          </w:tcPr>
          <w:p w:rsidR="005D1842" w:rsidRPr="00E03924" w:rsidRDefault="005D1842" w:rsidP="003E3070">
            <w:pPr>
              <w:widowControl w:val="0"/>
              <w:autoSpaceDE w:val="0"/>
              <w:autoSpaceDN w:val="0"/>
              <w:adjustRightInd w:val="0"/>
              <w:spacing w:after="0" w:line="256" w:lineRule="exact"/>
              <w:ind w:left="100"/>
              <w:rPr>
                <w:rFonts w:ascii="Times New Roman" w:hAnsi="Times New Roman"/>
                <w:sz w:val="20"/>
                <w:szCs w:val="20"/>
              </w:rPr>
            </w:pPr>
            <w:r w:rsidRPr="00E03924">
              <w:rPr>
                <w:rFonts w:ascii="Cambria" w:hAnsi="Cambria" w:cs="Cambria"/>
                <w:sz w:val="20"/>
                <w:szCs w:val="20"/>
              </w:rPr>
              <w:t>OKUL AİLE BİRLİĞİ BAŞKANI</w:t>
            </w:r>
          </w:p>
        </w:tc>
        <w:tc>
          <w:tcPr>
            <w:tcW w:w="4536" w:type="dxa"/>
            <w:shd w:val="clear" w:color="auto" w:fill="auto"/>
          </w:tcPr>
          <w:p w:rsidR="005D1842" w:rsidRPr="00D41148" w:rsidRDefault="005D1842" w:rsidP="00D41148">
            <w:pPr>
              <w:spacing w:after="0" w:line="240" w:lineRule="auto"/>
              <w:rPr>
                <w:sz w:val="20"/>
              </w:rPr>
            </w:pPr>
            <w:r>
              <w:rPr>
                <w:sz w:val="20"/>
              </w:rPr>
              <w:t>Yavuz Selim LOĞOĞLU</w:t>
            </w:r>
          </w:p>
        </w:tc>
        <w:tc>
          <w:tcPr>
            <w:tcW w:w="1984" w:type="dxa"/>
            <w:shd w:val="clear" w:color="auto" w:fill="auto"/>
          </w:tcPr>
          <w:p w:rsidR="005D1842" w:rsidRPr="00D41148" w:rsidRDefault="005D1842" w:rsidP="003E3070">
            <w:pPr>
              <w:spacing w:after="0" w:line="240" w:lineRule="auto"/>
              <w:rPr>
                <w:sz w:val="20"/>
              </w:rPr>
            </w:pPr>
            <w:r>
              <w:rPr>
                <w:sz w:val="20"/>
              </w:rPr>
              <w:t>Öğretmen</w:t>
            </w:r>
          </w:p>
        </w:tc>
      </w:tr>
      <w:tr w:rsidR="005D1842" w:rsidRPr="00D41148" w:rsidTr="005D1842">
        <w:tc>
          <w:tcPr>
            <w:tcW w:w="2660" w:type="dxa"/>
            <w:shd w:val="clear" w:color="auto" w:fill="auto"/>
            <w:vAlign w:val="bottom"/>
          </w:tcPr>
          <w:p w:rsidR="005D1842" w:rsidRPr="00E03924" w:rsidRDefault="005D1842" w:rsidP="003E3070">
            <w:pPr>
              <w:widowControl w:val="0"/>
              <w:autoSpaceDE w:val="0"/>
              <w:autoSpaceDN w:val="0"/>
              <w:adjustRightInd w:val="0"/>
              <w:spacing w:after="0" w:line="245" w:lineRule="exact"/>
              <w:ind w:left="100"/>
              <w:rPr>
                <w:rFonts w:ascii="Times New Roman" w:hAnsi="Times New Roman"/>
                <w:sz w:val="20"/>
                <w:szCs w:val="20"/>
              </w:rPr>
            </w:pPr>
            <w:r w:rsidRPr="00E03924">
              <w:rPr>
                <w:rFonts w:ascii="Times New Roman" w:hAnsi="Times New Roman"/>
                <w:sz w:val="20"/>
                <w:szCs w:val="20"/>
              </w:rPr>
              <w:t>Adnan YÜCE</w:t>
            </w:r>
          </w:p>
        </w:tc>
        <w:tc>
          <w:tcPr>
            <w:tcW w:w="4536" w:type="dxa"/>
            <w:shd w:val="clear" w:color="auto" w:fill="auto"/>
            <w:vAlign w:val="bottom"/>
          </w:tcPr>
          <w:p w:rsidR="005D1842" w:rsidRPr="00E03924" w:rsidRDefault="005D1842" w:rsidP="003E3070">
            <w:pPr>
              <w:widowControl w:val="0"/>
              <w:autoSpaceDE w:val="0"/>
              <w:autoSpaceDN w:val="0"/>
              <w:adjustRightInd w:val="0"/>
              <w:spacing w:after="0" w:line="254" w:lineRule="exact"/>
              <w:ind w:left="100"/>
              <w:rPr>
                <w:rFonts w:ascii="Times New Roman" w:hAnsi="Times New Roman"/>
                <w:sz w:val="20"/>
                <w:szCs w:val="20"/>
              </w:rPr>
            </w:pPr>
            <w:r>
              <w:rPr>
                <w:rFonts w:ascii="Times New Roman" w:hAnsi="Times New Roman"/>
                <w:sz w:val="20"/>
                <w:szCs w:val="20"/>
              </w:rPr>
              <w:t xml:space="preserve">OKUL AİLE BİRLİĞİ YÖN. KUR. </w:t>
            </w:r>
            <w:r w:rsidRPr="00E03924">
              <w:rPr>
                <w:rFonts w:ascii="Times New Roman" w:hAnsi="Times New Roman"/>
                <w:sz w:val="20"/>
                <w:szCs w:val="20"/>
              </w:rPr>
              <w:t>ÜYESİ</w:t>
            </w:r>
          </w:p>
        </w:tc>
        <w:tc>
          <w:tcPr>
            <w:tcW w:w="4536" w:type="dxa"/>
            <w:shd w:val="clear" w:color="auto" w:fill="auto"/>
          </w:tcPr>
          <w:p w:rsidR="005D1842" w:rsidRPr="00D41148" w:rsidRDefault="005D1842" w:rsidP="00D41148">
            <w:pPr>
              <w:spacing w:after="0" w:line="240" w:lineRule="auto"/>
              <w:rPr>
                <w:sz w:val="20"/>
              </w:rPr>
            </w:pPr>
          </w:p>
        </w:tc>
        <w:tc>
          <w:tcPr>
            <w:tcW w:w="1984" w:type="dxa"/>
            <w:shd w:val="clear" w:color="auto" w:fill="auto"/>
          </w:tcPr>
          <w:p w:rsidR="005D1842" w:rsidRPr="00D41148" w:rsidRDefault="005D1842" w:rsidP="00D41148">
            <w:pPr>
              <w:spacing w:after="0" w:line="240" w:lineRule="auto"/>
              <w:rPr>
                <w:sz w:val="20"/>
              </w:rPr>
            </w:pPr>
          </w:p>
        </w:tc>
      </w:tr>
      <w:tr w:rsidR="005D1842" w:rsidRPr="00D41148" w:rsidTr="005D1842">
        <w:tc>
          <w:tcPr>
            <w:tcW w:w="2660" w:type="dxa"/>
            <w:shd w:val="clear" w:color="auto" w:fill="auto"/>
          </w:tcPr>
          <w:p w:rsidR="005D1842" w:rsidRPr="00D41148" w:rsidRDefault="005D1842" w:rsidP="00D41148">
            <w:pPr>
              <w:spacing w:after="0" w:line="240" w:lineRule="auto"/>
              <w:rPr>
                <w:sz w:val="20"/>
              </w:rPr>
            </w:pPr>
          </w:p>
        </w:tc>
        <w:tc>
          <w:tcPr>
            <w:tcW w:w="4536" w:type="dxa"/>
            <w:shd w:val="clear" w:color="auto" w:fill="auto"/>
          </w:tcPr>
          <w:p w:rsidR="005D1842" w:rsidRPr="00D41148" w:rsidRDefault="005D1842" w:rsidP="00D41148">
            <w:pPr>
              <w:spacing w:after="0" w:line="240" w:lineRule="auto"/>
              <w:rPr>
                <w:sz w:val="20"/>
              </w:rPr>
            </w:pPr>
          </w:p>
        </w:tc>
        <w:tc>
          <w:tcPr>
            <w:tcW w:w="4536" w:type="dxa"/>
            <w:shd w:val="clear" w:color="auto" w:fill="auto"/>
          </w:tcPr>
          <w:p w:rsidR="005D1842" w:rsidRPr="00D41148" w:rsidRDefault="005D1842" w:rsidP="00D41148">
            <w:pPr>
              <w:spacing w:after="0" w:line="240" w:lineRule="auto"/>
              <w:rPr>
                <w:sz w:val="20"/>
              </w:rPr>
            </w:pPr>
          </w:p>
        </w:tc>
        <w:tc>
          <w:tcPr>
            <w:tcW w:w="1984" w:type="dxa"/>
            <w:shd w:val="clear" w:color="auto" w:fill="auto"/>
          </w:tcPr>
          <w:p w:rsidR="005D1842" w:rsidRPr="00D41148" w:rsidRDefault="005D1842"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5471E1" w:rsidRPr="0084571D" w:rsidRDefault="005471E1" w:rsidP="005471E1">
      <w:pPr>
        <w:tabs>
          <w:tab w:val="center" w:pos="4536"/>
        </w:tabs>
        <w:rPr>
          <w:rFonts w:ascii="Tahoma" w:hAnsi="Tahoma" w:cs="Tahoma"/>
          <w:szCs w:val="24"/>
        </w:rPr>
      </w:pPr>
      <w:r>
        <w:rPr>
          <w:rFonts w:ascii="Tahoma" w:hAnsi="Tahoma" w:cs="Tahoma"/>
          <w:szCs w:val="24"/>
        </w:rPr>
        <w:t xml:space="preserve">      Okulumuz </w:t>
      </w:r>
      <w:r w:rsidRPr="0084571D">
        <w:rPr>
          <w:rFonts w:ascii="Tahoma" w:hAnsi="Tahoma" w:cs="Tahoma"/>
          <w:szCs w:val="24"/>
        </w:rPr>
        <w:t>1996 yılında ilkokul olarak eğitim-öğretime açılmıştır. 1997 yılı Ağustos-Eylül aylarında bir bölümü Kadirli Anadolu Lisesine ayrılarak hem ilkokul, hem de lise aynı binada faaliyet göstermiştir. 2000-2001 eğitim-öğretim yılında Kadirli Anadolu Lisesi kendi binasına taşınmıştır. 1997-1998 Eğitim-Öğretim yılında 4306 sayılı yasa ile okulların dönüşümü sonucunda Mustafa Konaklı İlkokulu, Mustafa Konaklı İlköğretim Okulu olmuştur. 2012 yılında çıkarılan 6287 nolu kanunla tekrar dönüşme neticesinde 19.06.2012 yılında ortaokul ve ilkokul olarak ikiye ayrılan okulumuz Mustafa Konaklı İlkokulu/Ortaokulu olarak aynı binada bir müdürlüğe bağlı olarak eğitim-öğretime devam etmektedir.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2D155D" w:rsidP="002D155D">
      <w:pPr>
        <w:pStyle w:val="Balk2"/>
      </w:pPr>
      <w:bookmarkStart w:id="22" w:name="_Toc531097535"/>
      <w:bookmarkStart w:id="23" w:name="_Toc416085130"/>
      <w:r>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7C04A9">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7C04A9">
              <w:t>KADİRLİ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C04A9" w:rsidRDefault="007C04A9" w:rsidP="00A07F48">
            <w:pPr>
              <w:rPr>
                <w:color w:val="000000" w:themeColor="text1"/>
                <w:sz w:val="20"/>
              </w:rPr>
            </w:pPr>
            <w:r w:rsidRPr="007C04A9">
              <w:rPr>
                <w:rFonts w:ascii="MyriadPro" w:hAnsi="MyriadPro"/>
                <w:color w:val="000000" w:themeColor="text1"/>
                <w:shd w:val="clear" w:color="auto" w:fill="FFFFFF"/>
              </w:rPr>
              <w:t>Ş</w:t>
            </w:r>
            <w:r>
              <w:rPr>
                <w:rFonts w:ascii="MyriadPro" w:hAnsi="MyriadPro"/>
                <w:color w:val="000000" w:themeColor="text1"/>
                <w:shd w:val="clear" w:color="auto" w:fill="FFFFFF"/>
              </w:rPr>
              <w:t>ehit İbrahim Kundakçı Mah. 720. S</w:t>
            </w:r>
            <w:r w:rsidRPr="007C04A9">
              <w:rPr>
                <w:rFonts w:ascii="MyriadPro" w:hAnsi="MyriadPro"/>
                <w:color w:val="000000" w:themeColor="text1"/>
                <w:shd w:val="clear" w:color="auto" w:fill="FFFFFF"/>
              </w:rPr>
              <w:t>okak No</w:t>
            </w:r>
            <w:r>
              <w:rPr>
                <w:rFonts w:ascii="MyriadPro" w:hAnsi="MyriadPro"/>
                <w:color w:val="000000" w:themeColor="text1"/>
                <w:shd w:val="clear" w:color="auto" w:fill="FFFFFF"/>
              </w:rPr>
              <w:t>:</w:t>
            </w:r>
            <w:r w:rsidRPr="007C04A9">
              <w:rPr>
                <w:rFonts w:ascii="MyriadPro" w:hAnsi="MyriadPro"/>
                <w:color w:val="000000" w:themeColor="text1"/>
                <w:shd w:val="clear" w:color="auto" w:fill="FFFFFF"/>
              </w:rPr>
              <w:t>9/1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36D2F" w:rsidP="00A07F48">
            <w:pPr>
              <w:rPr>
                <w:sz w:val="20"/>
              </w:rPr>
            </w:pPr>
            <w:r w:rsidRPr="00536D2F">
              <w:rPr>
                <w:sz w:val="20"/>
              </w:rPr>
              <w:t>https://bit.ly/2QbilKv</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36D2F" w:rsidRDefault="007C04A9" w:rsidP="00A07F48">
            <w:pPr>
              <w:rPr>
                <w:color w:val="000000" w:themeColor="text1"/>
                <w:sz w:val="20"/>
              </w:rPr>
            </w:pPr>
            <w:r w:rsidRPr="00536D2F">
              <w:rPr>
                <w:rFonts w:ascii="MyriadPro" w:hAnsi="MyriadPro"/>
                <w:color w:val="000000" w:themeColor="text1"/>
                <w:shd w:val="clear" w:color="auto" w:fill="FFFFFF"/>
              </w:rPr>
              <w:t>(328) 717 4151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36D2F" w:rsidRDefault="00536D2F" w:rsidP="00A07F48">
            <w:pPr>
              <w:rPr>
                <w:color w:val="000000" w:themeColor="text1"/>
                <w:sz w:val="20"/>
              </w:rPr>
            </w:pPr>
            <w:r w:rsidRPr="00536D2F">
              <w:rPr>
                <w:rFonts w:eastAsia="SimSun"/>
                <w:color w:val="000000" w:themeColor="text1"/>
              </w:rPr>
              <w:t>mustafakonakliilkokulu.meb.k12.tr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36D2F" w:rsidP="00A07F48">
            <w:pPr>
              <w:rPr>
                <w:b/>
                <w:sz w:val="20"/>
              </w:rPr>
            </w:pPr>
            <w:r>
              <w:rPr>
                <w:b/>
                <w:sz w:val="20"/>
              </w:rPr>
              <w:t>745142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536D2F">
              <w:rPr>
                <w:b/>
                <w:sz w:val="20"/>
              </w:rPr>
              <w:t>1996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56314" w:rsidP="00A5694F">
            <w:pPr>
              <w:rPr>
                <w:sz w:val="20"/>
              </w:rPr>
            </w:pPr>
            <w:r>
              <w:rPr>
                <w:sz w:val="20"/>
              </w:rPr>
              <w:t>3</w:t>
            </w:r>
            <w:r w:rsidR="00D17B08">
              <w:rPr>
                <w:sz w:val="20"/>
              </w:rPr>
              <w:t>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56314" w:rsidP="00A5694F">
            <w:pPr>
              <w:rPr>
                <w:sz w:val="20"/>
              </w:rPr>
            </w:pPr>
            <w:r>
              <w:rPr>
                <w:sz w:val="20"/>
              </w:rPr>
              <w:t>259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56314" w:rsidP="00A5694F">
            <w:pPr>
              <w:rPr>
                <w:sz w:val="20"/>
              </w:rPr>
            </w:pPr>
            <w:r>
              <w:rPr>
                <w:sz w:val="20"/>
              </w:rPr>
              <w:t>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56314" w:rsidP="00A5694F">
            <w:pPr>
              <w:rPr>
                <w:sz w:val="20"/>
              </w:rPr>
            </w:pPr>
            <w:r>
              <w:rPr>
                <w:sz w:val="20"/>
              </w:rPr>
              <w:t>278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56314" w:rsidP="00A5694F">
            <w:pPr>
              <w:rPr>
                <w:sz w:val="20"/>
              </w:rPr>
            </w:pPr>
            <w:r>
              <w:rPr>
                <w:sz w:val="20"/>
              </w:rPr>
              <w:t>22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56314" w:rsidP="00A5694F">
            <w:pPr>
              <w:rPr>
                <w:sz w:val="20"/>
              </w:rPr>
            </w:pPr>
            <w:r>
              <w:rPr>
                <w:sz w:val="20"/>
              </w:rPr>
              <w:t>537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56314" w:rsidP="00A5694F">
            <w:pPr>
              <w:rPr>
                <w:sz w:val="20"/>
              </w:rPr>
            </w:pPr>
            <w:r>
              <w:rPr>
                <w:sz w:val="20"/>
              </w:rPr>
              <w:t>31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56314">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56314">
              <w:rPr>
                <w:sz w:val="20"/>
              </w:rPr>
              <w:t>23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356314">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356314">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56314" w:rsidP="00A5694F">
            <w:pPr>
              <w:rPr>
                <w:sz w:val="20"/>
              </w:rPr>
            </w:pPr>
            <w:r>
              <w:rPr>
                <w:sz w:val="20"/>
              </w:rPr>
              <w:t>32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56314" w:rsidP="00A5694F">
            <w:pPr>
              <w:rPr>
                <w:sz w:val="20"/>
              </w:rPr>
            </w:pPr>
            <w:r>
              <w:rPr>
                <w:sz w:val="20"/>
              </w:rPr>
              <w:t>11</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86F97">
            <w:pPr>
              <w:rPr>
                <w:b/>
              </w:rPr>
            </w:pPr>
            <w:r>
              <w:rPr>
                <w:b/>
              </w:rPr>
              <w:t>2</w:t>
            </w:r>
          </w:p>
        </w:tc>
        <w:tc>
          <w:tcPr>
            <w:tcW w:w="1768" w:type="dxa"/>
            <w:shd w:val="clear" w:color="auto" w:fill="auto"/>
          </w:tcPr>
          <w:p w:rsidR="00533426" w:rsidRPr="00D41148" w:rsidRDefault="00F86F97">
            <w:pPr>
              <w:rPr>
                <w:b/>
              </w:rPr>
            </w:pPr>
            <w:r>
              <w:rPr>
                <w:b/>
              </w:rPr>
              <w:t>-</w:t>
            </w:r>
          </w:p>
        </w:tc>
        <w:tc>
          <w:tcPr>
            <w:tcW w:w="1768" w:type="dxa"/>
            <w:shd w:val="clear" w:color="auto" w:fill="auto"/>
          </w:tcPr>
          <w:p w:rsidR="00533426" w:rsidRPr="00D41148" w:rsidRDefault="00F86F97">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357173">
            <w:pPr>
              <w:rPr>
                <w:b/>
              </w:rPr>
            </w:pPr>
            <w:r>
              <w:rPr>
                <w:b/>
              </w:rPr>
              <w:t>19</w:t>
            </w:r>
          </w:p>
        </w:tc>
        <w:tc>
          <w:tcPr>
            <w:tcW w:w="1768" w:type="dxa"/>
            <w:shd w:val="clear" w:color="auto" w:fill="auto"/>
          </w:tcPr>
          <w:p w:rsidR="00533426" w:rsidRPr="00D41148" w:rsidRDefault="00357173">
            <w:pPr>
              <w:rPr>
                <w:b/>
              </w:rPr>
            </w:pPr>
            <w:r>
              <w:rPr>
                <w:b/>
              </w:rPr>
              <w:t>6</w:t>
            </w:r>
          </w:p>
        </w:tc>
        <w:tc>
          <w:tcPr>
            <w:tcW w:w="1768" w:type="dxa"/>
            <w:shd w:val="clear" w:color="auto" w:fill="auto"/>
          </w:tcPr>
          <w:p w:rsidR="00533426" w:rsidRPr="00D41148" w:rsidRDefault="00357173">
            <w:pPr>
              <w:rPr>
                <w:b/>
              </w:rPr>
            </w:pPr>
            <w:r>
              <w:rPr>
                <w:b/>
              </w:rPr>
              <w:t>25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57173">
            <w:pPr>
              <w:rPr>
                <w:b/>
              </w:rPr>
            </w:pPr>
            <w:r>
              <w:rPr>
                <w:b/>
              </w:rPr>
              <w:t>-</w:t>
            </w:r>
          </w:p>
        </w:tc>
        <w:tc>
          <w:tcPr>
            <w:tcW w:w="1768" w:type="dxa"/>
            <w:shd w:val="clear" w:color="auto" w:fill="auto"/>
          </w:tcPr>
          <w:p w:rsidR="00533426" w:rsidRPr="00D41148" w:rsidRDefault="00357173">
            <w:pPr>
              <w:rPr>
                <w:b/>
              </w:rPr>
            </w:pPr>
            <w:r>
              <w:rPr>
                <w:b/>
              </w:rPr>
              <w:t>2</w:t>
            </w:r>
          </w:p>
        </w:tc>
        <w:tc>
          <w:tcPr>
            <w:tcW w:w="1768" w:type="dxa"/>
            <w:shd w:val="clear" w:color="auto" w:fill="auto"/>
          </w:tcPr>
          <w:p w:rsidR="00533426" w:rsidRPr="00D41148" w:rsidRDefault="00357173">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86F97">
            <w:pPr>
              <w:rPr>
                <w:b/>
              </w:rPr>
            </w:pPr>
            <w:r>
              <w:rPr>
                <w:b/>
              </w:rPr>
              <w:t>1</w:t>
            </w:r>
          </w:p>
        </w:tc>
        <w:tc>
          <w:tcPr>
            <w:tcW w:w="1768" w:type="dxa"/>
            <w:shd w:val="clear" w:color="auto" w:fill="auto"/>
          </w:tcPr>
          <w:p w:rsidR="00533426" w:rsidRPr="00D41148" w:rsidRDefault="00F86F97">
            <w:pPr>
              <w:rPr>
                <w:b/>
              </w:rPr>
            </w:pPr>
            <w:r>
              <w:rPr>
                <w:b/>
              </w:rPr>
              <w:t>1</w:t>
            </w:r>
          </w:p>
        </w:tc>
        <w:tc>
          <w:tcPr>
            <w:tcW w:w="1768" w:type="dxa"/>
            <w:shd w:val="clear" w:color="auto" w:fill="auto"/>
          </w:tcPr>
          <w:p w:rsidR="00533426" w:rsidRPr="00D41148" w:rsidRDefault="00F86F97">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F86F97" w:rsidP="00533426">
            <w:pPr>
              <w:rPr>
                <w:b/>
              </w:rPr>
            </w:pPr>
            <w:r>
              <w:rPr>
                <w:b/>
              </w:rPr>
              <w:t>1</w:t>
            </w:r>
          </w:p>
        </w:tc>
        <w:tc>
          <w:tcPr>
            <w:tcW w:w="1768" w:type="dxa"/>
            <w:shd w:val="clear" w:color="auto" w:fill="auto"/>
          </w:tcPr>
          <w:p w:rsidR="00E67FCA" w:rsidRPr="00D41148" w:rsidRDefault="00F86F97"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61980" w:rsidP="00533426">
            <w:pPr>
              <w:rPr>
                <w:b/>
              </w:rPr>
            </w:pPr>
            <w:r>
              <w:rPr>
                <w:b/>
              </w:rPr>
              <w:t>22</w:t>
            </w:r>
          </w:p>
        </w:tc>
        <w:tc>
          <w:tcPr>
            <w:tcW w:w="1768" w:type="dxa"/>
            <w:shd w:val="clear" w:color="auto" w:fill="auto"/>
          </w:tcPr>
          <w:p w:rsidR="00533426" w:rsidRPr="00D41148" w:rsidRDefault="00761980" w:rsidP="00533426">
            <w:pPr>
              <w:rPr>
                <w:b/>
              </w:rPr>
            </w:pPr>
            <w:r>
              <w:rPr>
                <w:b/>
              </w:rPr>
              <w:t>10</w:t>
            </w:r>
          </w:p>
        </w:tc>
        <w:tc>
          <w:tcPr>
            <w:tcW w:w="1768" w:type="dxa"/>
            <w:shd w:val="clear" w:color="auto" w:fill="auto"/>
          </w:tcPr>
          <w:p w:rsidR="00533426" w:rsidRPr="00D41148" w:rsidRDefault="00357173" w:rsidP="00533426">
            <w:pPr>
              <w:rPr>
                <w:b/>
              </w:rPr>
            </w:pPr>
            <w:r>
              <w:rPr>
                <w:b/>
              </w:rPr>
              <w:t>32</w:t>
            </w:r>
          </w:p>
        </w:tc>
      </w:tr>
    </w:tbl>
    <w:p w:rsidR="00581C99" w:rsidRDefault="00581C99">
      <w:pPr>
        <w:rPr>
          <w:b/>
        </w:rPr>
      </w:pPr>
    </w:p>
    <w:p w:rsidR="00D17B08" w:rsidRPr="00FF5561" w:rsidRDefault="00D17B08">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2</w:t>
            </w:r>
            <w:r w:rsidR="00F81D17">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81D17" w:rsidP="00D41148">
            <w:pPr>
              <w:tabs>
                <w:tab w:val="left" w:pos="426"/>
              </w:tabs>
              <w:spacing w:after="0"/>
              <w:jc w:val="both"/>
              <w:rPr>
                <w:rFonts w:cs="Calibri"/>
                <w:b/>
                <w:szCs w:val="24"/>
              </w:rPr>
            </w:pPr>
            <w:r>
              <w:rPr>
                <w:rFonts w:cs="Calibri"/>
                <w:b/>
                <w:szCs w:val="24"/>
              </w:rPr>
              <w:t xml:space="preserve">50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2</w:t>
            </w:r>
            <w:r w:rsidR="00F81D17">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2</w:t>
            </w:r>
            <w:r w:rsidR="00F81D17">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81D17"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81D17" w:rsidP="00D41148">
            <w:pPr>
              <w:tabs>
                <w:tab w:val="left" w:pos="426"/>
              </w:tabs>
              <w:spacing w:after="0"/>
              <w:jc w:val="both"/>
              <w:rPr>
                <w:rFonts w:cs="Calibri"/>
                <w:b/>
                <w:szCs w:val="24"/>
              </w:rPr>
            </w:pPr>
            <w:r>
              <w:rPr>
                <w:rFonts w:cs="Calibri"/>
                <w:b/>
                <w:szCs w:val="24"/>
              </w:rPr>
              <w:t>54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F81D17" w:rsidP="00D41148">
            <w:pPr>
              <w:tabs>
                <w:tab w:val="left" w:pos="426"/>
              </w:tabs>
              <w:spacing w:after="0"/>
              <w:jc w:val="both"/>
              <w:rPr>
                <w:rFonts w:cs="Calibri"/>
                <w:b/>
                <w:szCs w:val="24"/>
              </w:rPr>
            </w:pPr>
            <w:r>
              <w:rPr>
                <w:rFonts w:cs="Calibri"/>
                <w:b/>
                <w:szCs w:val="24"/>
              </w:rPr>
              <w:t>448</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17B08"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F7CD2" w:rsidP="00D41148">
            <w:pPr>
              <w:tabs>
                <w:tab w:val="left" w:pos="426"/>
              </w:tabs>
              <w:spacing w:after="0"/>
              <w:jc w:val="both"/>
              <w:rPr>
                <w:rFonts w:cs="Calibri"/>
                <w:b/>
                <w:szCs w:val="24"/>
              </w:rPr>
            </w:pPr>
            <w:r>
              <w:rPr>
                <w:rFonts w:cs="Calibri"/>
                <w:b/>
                <w:szCs w:val="24"/>
              </w:rPr>
              <w:t>4500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F7CD2" w:rsidP="00D41148">
            <w:pPr>
              <w:tabs>
                <w:tab w:val="left" w:pos="426"/>
              </w:tabs>
              <w:spacing w:after="0"/>
              <w:jc w:val="both"/>
              <w:rPr>
                <w:rFonts w:cs="Calibri"/>
                <w:b/>
                <w:szCs w:val="24"/>
              </w:rPr>
            </w:pPr>
            <w:r>
              <w:rPr>
                <w:rFonts w:cs="Calibri"/>
                <w:b/>
                <w:szCs w:val="24"/>
              </w:rPr>
              <w:t>448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AF7CD2" w:rsidP="00D41148">
            <w:pPr>
              <w:tabs>
                <w:tab w:val="left" w:pos="426"/>
              </w:tabs>
              <w:spacing w:after="0"/>
              <w:jc w:val="both"/>
              <w:rPr>
                <w:rFonts w:cs="Calibri"/>
                <w:b/>
                <w:szCs w:val="24"/>
              </w:rPr>
            </w:pPr>
            <w:r>
              <w:rPr>
                <w:rFonts w:cs="Calibri"/>
                <w:b/>
                <w:szCs w:val="24"/>
              </w:rPr>
              <w:t>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F7CD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F7CD2"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E469A" w:rsidP="00D41148">
            <w:pPr>
              <w:tabs>
                <w:tab w:val="left" w:pos="426"/>
              </w:tabs>
              <w:spacing w:after="0"/>
              <w:jc w:val="both"/>
              <w:rPr>
                <w:szCs w:val="24"/>
              </w:rPr>
            </w:pPr>
            <w:r>
              <w:rPr>
                <w:szCs w:val="24"/>
              </w:rPr>
              <w:t>ANA SINIFI</w:t>
            </w:r>
          </w:p>
        </w:tc>
        <w:tc>
          <w:tcPr>
            <w:tcW w:w="892" w:type="dxa"/>
            <w:shd w:val="clear" w:color="auto" w:fill="auto"/>
          </w:tcPr>
          <w:p w:rsidR="009C6C05" w:rsidRPr="00D41148" w:rsidRDefault="00EE469A" w:rsidP="00D41148">
            <w:pPr>
              <w:tabs>
                <w:tab w:val="left" w:pos="426"/>
              </w:tabs>
              <w:spacing w:after="0"/>
              <w:jc w:val="both"/>
              <w:rPr>
                <w:szCs w:val="24"/>
              </w:rPr>
            </w:pPr>
            <w:r>
              <w:rPr>
                <w:szCs w:val="24"/>
              </w:rPr>
              <w:t>47</w:t>
            </w:r>
          </w:p>
        </w:tc>
        <w:tc>
          <w:tcPr>
            <w:tcW w:w="992" w:type="dxa"/>
            <w:shd w:val="clear" w:color="auto" w:fill="auto"/>
          </w:tcPr>
          <w:p w:rsidR="009C6C05" w:rsidRPr="00D41148" w:rsidRDefault="00EE469A" w:rsidP="00D41148">
            <w:pPr>
              <w:tabs>
                <w:tab w:val="left" w:pos="426"/>
              </w:tabs>
              <w:spacing w:after="0"/>
              <w:jc w:val="both"/>
              <w:rPr>
                <w:szCs w:val="24"/>
              </w:rPr>
            </w:pPr>
            <w:r>
              <w:rPr>
                <w:szCs w:val="24"/>
              </w:rPr>
              <w:t>42</w:t>
            </w:r>
          </w:p>
        </w:tc>
        <w:tc>
          <w:tcPr>
            <w:tcW w:w="1418" w:type="dxa"/>
            <w:tcBorders>
              <w:right w:val="single" w:sz="12" w:space="0" w:color="auto"/>
            </w:tcBorders>
            <w:shd w:val="clear" w:color="auto" w:fill="auto"/>
          </w:tcPr>
          <w:p w:rsidR="009C6C05" w:rsidRPr="00D41148" w:rsidRDefault="00EE469A" w:rsidP="00D41148">
            <w:pPr>
              <w:tabs>
                <w:tab w:val="left" w:pos="426"/>
              </w:tabs>
              <w:spacing w:after="0"/>
              <w:jc w:val="both"/>
              <w:rPr>
                <w:szCs w:val="24"/>
              </w:rPr>
            </w:pPr>
            <w:r>
              <w:rPr>
                <w:szCs w:val="24"/>
              </w:rPr>
              <w:t>89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E469A" w:rsidP="00D41148">
            <w:pPr>
              <w:tabs>
                <w:tab w:val="left" w:pos="426"/>
              </w:tabs>
              <w:spacing w:after="0"/>
              <w:jc w:val="both"/>
              <w:rPr>
                <w:szCs w:val="24"/>
              </w:rPr>
            </w:pPr>
            <w:r>
              <w:rPr>
                <w:szCs w:val="24"/>
              </w:rPr>
              <w:t>1.SINIF</w:t>
            </w:r>
          </w:p>
        </w:tc>
        <w:tc>
          <w:tcPr>
            <w:tcW w:w="892" w:type="dxa"/>
            <w:shd w:val="clear" w:color="auto" w:fill="auto"/>
          </w:tcPr>
          <w:p w:rsidR="009C6C05" w:rsidRPr="00D41148" w:rsidRDefault="00EE469A" w:rsidP="00D41148">
            <w:pPr>
              <w:tabs>
                <w:tab w:val="left" w:pos="426"/>
              </w:tabs>
              <w:spacing w:after="0"/>
              <w:jc w:val="both"/>
              <w:rPr>
                <w:szCs w:val="24"/>
              </w:rPr>
            </w:pPr>
            <w:r>
              <w:rPr>
                <w:szCs w:val="24"/>
              </w:rPr>
              <w:t>49</w:t>
            </w:r>
          </w:p>
        </w:tc>
        <w:tc>
          <w:tcPr>
            <w:tcW w:w="992" w:type="dxa"/>
            <w:shd w:val="clear" w:color="auto" w:fill="auto"/>
          </w:tcPr>
          <w:p w:rsidR="009C6C05" w:rsidRPr="00D41148" w:rsidRDefault="00EE469A" w:rsidP="00D41148">
            <w:pPr>
              <w:tabs>
                <w:tab w:val="left" w:pos="426"/>
              </w:tabs>
              <w:spacing w:after="0"/>
              <w:jc w:val="both"/>
              <w:rPr>
                <w:szCs w:val="24"/>
              </w:rPr>
            </w:pPr>
            <w:r>
              <w:rPr>
                <w:szCs w:val="24"/>
              </w:rPr>
              <w:t>89</w:t>
            </w:r>
          </w:p>
        </w:tc>
        <w:tc>
          <w:tcPr>
            <w:tcW w:w="1418" w:type="dxa"/>
            <w:tcBorders>
              <w:right w:val="single" w:sz="12" w:space="0" w:color="auto"/>
            </w:tcBorders>
            <w:shd w:val="clear" w:color="auto" w:fill="auto"/>
          </w:tcPr>
          <w:p w:rsidR="009C6C05" w:rsidRPr="00D41148" w:rsidRDefault="00EE469A" w:rsidP="00D41148">
            <w:pPr>
              <w:tabs>
                <w:tab w:val="left" w:pos="426"/>
              </w:tabs>
              <w:spacing w:after="0"/>
              <w:jc w:val="both"/>
              <w:rPr>
                <w:szCs w:val="24"/>
              </w:rPr>
            </w:pPr>
            <w:r>
              <w:rPr>
                <w:szCs w:val="24"/>
              </w:rPr>
              <w:t>138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E469A" w:rsidP="00D41148">
            <w:pPr>
              <w:tabs>
                <w:tab w:val="left" w:pos="426"/>
              </w:tabs>
              <w:spacing w:after="0"/>
              <w:jc w:val="both"/>
              <w:rPr>
                <w:szCs w:val="24"/>
              </w:rPr>
            </w:pPr>
            <w:r>
              <w:rPr>
                <w:szCs w:val="24"/>
              </w:rPr>
              <w:t>2.SINIF</w:t>
            </w:r>
          </w:p>
        </w:tc>
        <w:tc>
          <w:tcPr>
            <w:tcW w:w="892" w:type="dxa"/>
            <w:shd w:val="clear" w:color="auto" w:fill="auto"/>
          </w:tcPr>
          <w:p w:rsidR="009C6C05" w:rsidRPr="00D41148" w:rsidRDefault="00EE469A" w:rsidP="00D41148">
            <w:pPr>
              <w:tabs>
                <w:tab w:val="left" w:pos="426"/>
              </w:tabs>
              <w:spacing w:after="0"/>
              <w:jc w:val="both"/>
              <w:rPr>
                <w:szCs w:val="24"/>
              </w:rPr>
            </w:pPr>
            <w:r>
              <w:rPr>
                <w:szCs w:val="24"/>
              </w:rPr>
              <w:t>64</w:t>
            </w:r>
          </w:p>
        </w:tc>
        <w:tc>
          <w:tcPr>
            <w:tcW w:w="992" w:type="dxa"/>
            <w:shd w:val="clear" w:color="auto" w:fill="auto"/>
          </w:tcPr>
          <w:p w:rsidR="009C6C05" w:rsidRPr="00D41148" w:rsidRDefault="00EE469A" w:rsidP="00D41148">
            <w:pPr>
              <w:tabs>
                <w:tab w:val="left" w:pos="426"/>
              </w:tabs>
              <w:spacing w:after="0"/>
              <w:jc w:val="both"/>
              <w:rPr>
                <w:szCs w:val="24"/>
              </w:rPr>
            </w:pPr>
            <w:r>
              <w:rPr>
                <w:szCs w:val="24"/>
              </w:rPr>
              <w:t>46</w:t>
            </w:r>
          </w:p>
        </w:tc>
        <w:tc>
          <w:tcPr>
            <w:tcW w:w="1418" w:type="dxa"/>
            <w:tcBorders>
              <w:right w:val="single" w:sz="12" w:space="0" w:color="auto"/>
            </w:tcBorders>
            <w:shd w:val="clear" w:color="auto" w:fill="auto"/>
          </w:tcPr>
          <w:p w:rsidR="009C6C05" w:rsidRPr="00D41148" w:rsidRDefault="00EE469A" w:rsidP="00D41148">
            <w:pPr>
              <w:tabs>
                <w:tab w:val="left" w:pos="426"/>
              </w:tabs>
              <w:spacing w:after="0"/>
              <w:jc w:val="both"/>
              <w:rPr>
                <w:szCs w:val="24"/>
              </w:rPr>
            </w:pPr>
            <w:r>
              <w:rPr>
                <w:szCs w:val="24"/>
              </w:rPr>
              <w:t>110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E469A" w:rsidP="00D41148">
            <w:pPr>
              <w:tabs>
                <w:tab w:val="left" w:pos="426"/>
              </w:tabs>
              <w:spacing w:after="0"/>
              <w:jc w:val="both"/>
              <w:rPr>
                <w:szCs w:val="24"/>
              </w:rPr>
            </w:pPr>
            <w:r>
              <w:rPr>
                <w:szCs w:val="24"/>
              </w:rPr>
              <w:t>3.SINIF</w:t>
            </w:r>
          </w:p>
        </w:tc>
        <w:tc>
          <w:tcPr>
            <w:tcW w:w="892" w:type="dxa"/>
            <w:shd w:val="clear" w:color="auto" w:fill="auto"/>
          </w:tcPr>
          <w:p w:rsidR="009C6C05" w:rsidRPr="00D41148" w:rsidRDefault="00EE469A" w:rsidP="00D41148">
            <w:pPr>
              <w:tabs>
                <w:tab w:val="left" w:pos="426"/>
              </w:tabs>
              <w:spacing w:after="0"/>
              <w:jc w:val="both"/>
              <w:rPr>
                <w:szCs w:val="24"/>
              </w:rPr>
            </w:pPr>
            <w:r>
              <w:rPr>
                <w:szCs w:val="24"/>
              </w:rPr>
              <w:t>50</w:t>
            </w:r>
          </w:p>
        </w:tc>
        <w:tc>
          <w:tcPr>
            <w:tcW w:w="992" w:type="dxa"/>
            <w:shd w:val="clear" w:color="auto" w:fill="auto"/>
          </w:tcPr>
          <w:p w:rsidR="009C6C05" w:rsidRPr="00D41148" w:rsidRDefault="00EE469A" w:rsidP="00D41148">
            <w:pPr>
              <w:tabs>
                <w:tab w:val="left" w:pos="426"/>
              </w:tabs>
              <w:spacing w:after="0"/>
              <w:jc w:val="both"/>
              <w:rPr>
                <w:szCs w:val="24"/>
              </w:rPr>
            </w:pPr>
            <w:r>
              <w:rPr>
                <w:szCs w:val="24"/>
              </w:rPr>
              <w:t>64</w:t>
            </w:r>
          </w:p>
        </w:tc>
        <w:tc>
          <w:tcPr>
            <w:tcW w:w="1418" w:type="dxa"/>
            <w:tcBorders>
              <w:right w:val="single" w:sz="12" w:space="0" w:color="auto"/>
            </w:tcBorders>
            <w:shd w:val="clear" w:color="auto" w:fill="auto"/>
          </w:tcPr>
          <w:p w:rsidR="009C6C05" w:rsidRPr="00D41148" w:rsidRDefault="00EE469A" w:rsidP="00D41148">
            <w:pPr>
              <w:tabs>
                <w:tab w:val="left" w:pos="426"/>
              </w:tabs>
              <w:spacing w:after="0"/>
              <w:jc w:val="both"/>
              <w:rPr>
                <w:szCs w:val="24"/>
              </w:rPr>
            </w:pPr>
            <w:r>
              <w:rPr>
                <w:szCs w:val="24"/>
              </w:rPr>
              <w:t>114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E469A" w:rsidP="00D41148">
            <w:pPr>
              <w:tabs>
                <w:tab w:val="left" w:pos="426"/>
              </w:tabs>
              <w:spacing w:after="0"/>
              <w:jc w:val="both"/>
              <w:rPr>
                <w:szCs w:val="24"/>
              </w:rPr>
            </w:pPr>
            <w:r>
              <w:rPr>
                <w:szCs w:val="24"/>
              </w:rPr>
              <w:t>4.SINIF</w:t>
            </w:r>
          </w:p>
        </w:tc>
        <w:tc>
          <w:tcPr>
            <w:tcW w:w="892" w:type="dxa"/>
            <w:shd w:val="clear" w:color="auto" w:fill="auto"/>
          </w:tcPr>
          <w:p w:rsidR="009C6C05" w:rsidRPr="00D41148" w:rsidRDefault="00EE469A" w:rsidP="00D41148">
            <w:pPr>
              <w:tabs>
                <w:tab w:val="left" w:pos="426"/>
              </w:tabs>
              <w:spacing w:after="0"/>
              <w:jc w:val="both"/>
              <w:rPr>
                <w:szCs w:val="24"/>
              </w:rPr>
            </w:pPr>
            <w:r>
              <w:rPr>
                <w:szCs w:val="24"/>
              </w:rPr>
              <w:t>38</w:t>
            </w:r>
          </w:p>
        </w:tc>
        <w:tc>
          <w:tcPr>
            <w:tcW w:w="992" w:type="dxa"/>
            <w:shd w:val="clear" w:color="auto" w:fill="auto"/>
          </w:tcPr>
          <w:p w:rsidR="009C6C05" w:rsidRPr="00D41148" w:rsidRDefault="00EE469A" w:rsidP="00D41148">
            <w:pPr>
              <w:tabs>
                <w:tab w:val="left" w:pos="426"/>
              </w:tabs>
              <w:spacing w:after="0"/>
              <w:jc w:val="both"/>
              <w:rPr>
                <w:szCs w:val="24"/>
              </w:rPr>
            </w:pPr>
            <w:r>
              <w:rPr>
                <w:szCs w:val="24"/>
              </w:rPr>
              <w:t>30</w:t>
            </w:r>
          </w:p>
        </w:tc>
        <w:tc>
          <w:tcPr>
            <w:tcW w:w="1418" w:type="dxa"/>
            <w:tcBorders>
              <w:right w:val="single" w:sz="12" w:space="0" w:color="auto"/>
            </w:tcBorders>
            <w:shd w:val="clear" w:color="auto" w:fill="auto"/>
          </w:tcPr>
          <w:p w:rsidR="009C6C05" w:rsidRPr="00D41148" w:rsidRDefault="00EE469A" w:rsidP="00D41148">
            <w:pPr>
              <w:tabs>
                <w:tab w:val="left" w:pos="426"/>
              </w:tabs>
              <w:spacing w:after="0"/>
              <w:jc w:val="both"/>
              <w:rPr>
                <w:szCs w:val="24"/>
              </w:rPr>
            </w:pPr>
            <w:r>
              <w:rPr>
                <w:szCs w:val="24"/>
              </w:rPr>
              <w:t>68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EE469A" w:rsidP="00D41148">
            <w:pPr>
              <w:tabs>
                <w:tab w:val="left" w:pos="426"/>
              </w:tabs>
              <w:spacing w:after="0"/>
              <w:jc w:val="both"/>
              <w:rPr>
                <w:szCs w:val="24"/>
              </w:rPr>
            </w:pPr>
            <w:r>
              <w:rPr>
                <w:szCs w:val="24"/>
              </w:rPr>
              <w:t>YABANCI A</w:t>
            </w:r>
          </w:p>
        </w:tc>
        <w:tc>
          <w:tcPr>
            <w:tcW w:w="892" w:type="dxa"/>
            <w:shd w:val="clear" w:color="auto" w:fill="auto"/>
          </w:tcPr>
          <w:p w:rsidR="009C6C05" w:rsidRPr="00D41148" w:rsidRDefault="00EE469A" w:rsidP="00D41148">
            <w:pPr>
              <w:tabs>
                <w:tab w:val="left" w:pos="426"/>
              </w:tabs>
              <w:spacing w:after="0"/>
              <w:jc w:val="both"/>
              <w:rPr>
                <w:szCs w:val="24"/>
              </w:rPr>
            </w:pPr>
            <w:r>
              <w:rPr>
                <w:szCs w:val="24"/>
              </w:rPr>
              <w:t>11</w:t>
            </w:r>
          </w:p>
        </w:tc>
        <w:tc>
          <w:tcPr>
            <w:tcW w:w="992" w:type="dxa"/>
            <w:shd w:val="clear" w:color="auto" w:fill="auto"/>
          </w:tcPr>
          <w:p w:rsidR="009C6C05" w:rsidRPr="00D41148" w:rsidRDefault="00EE469A"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EE469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963075" w:rsidP="009C6C05">
            <w:r>
              <w:t>21</w:t>
            </w:r>
          </w:p>
        </w:tc>
        <w:tc>
          <w:tcPr>
            <w:tcW w:w="4715" w:type="dxa"/>
            <w:shd w:val="clear" w:color="auto" w:fill="auto"/>
          </w:tcPr>
          <w:p w:rsidR="009C6C05" w:rsidRDefault="009C6C05" w:rsidP="009C6C05">
            <w:r>
              <w:t>TV Sayısı</w:t>
            </w:r>
          </w:p>
        </w:tc>
        <w:tc>
          <w:tcPr>
            <w:tcW w:w="2358" w:type="dxa"/>
            <w:shd w:val="clear" w:color="auto" w:fill="auto"/>
          </w:tcPr>
          <w:p w:rsidR="009C6C05" w:rsidRDefault="00963075"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963075"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F7CD2"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F7CD2"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963075"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963075" w:rsidP="009C6C05">
            <w:r>
              <w:t>-</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F4D76" w:rsidP="009C6C05">
            <w:r>
              <w:t>1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C91A5A" w:rsidTr="00D41148">
        <w:tc>
          <w:tcPr>
            <w:tcW w:w="2357" w:type="dxa"/>
            <w:shd w:val="clear" w:color="auto" w:fill="auto"/>
          </w:tcPr>
          <w:p w:rsidR="00C91A5A" w:rsidRDefault="00C91A5A" w:rsidP="009C6C05">
            <w:r>
              <w:t>2016</w:t>
            </w:r>
          </w:p>
        </w:tc>
        <w:tc>
          <w:tcPr>
            <w:tcW w:w="2357" w:type="dxa"/>
            <w:shd w:val="clear" w:color="auto" w:fill="auto"/>
          </w:tcPr>
          <w:p w:rsidR="00C91A5A" w:rsidRDefault="00C91A5A" w:rsidP="003E3070">
            <w:r>
              <w:t>9.468,00 TL</w:t>
            </w:r>
          </w:p>
        </w:tc>
        <w:tc>
          <w:tcPr>
            <w:tcW w:w="2357" w:type="dxa"/>
            <w:shd w:val="clear" w:color="auto" w:fill="auto"/>
          </w:tcPr>
          <w:p w:rsidR="00C91A5A" w:rsidRDefault="00C91A5A" w:rsidP="003E3070">
            <w:r>
              <w:t>8.363,00 TL</w:t>
            </w:r>
          </w:p>
        </w:tc>
      </w:tr>
      <w:tr w:rsidR="00C91A5A" w:rsidTr="00D41148">
        <w:tc>
          <w:tcPr>
            <w:tcW w:w="2357" w:type="dxa"/>
            <w:shd w:val="clear" w:color="auto" w:fill="auto"/>
          </w:tcPr>
          <w:p w:rsidR="00C91A5A" w:rsidRDefault="00C91A5A" w:rsidP="009C6C05">
            <w:r>
              <w:t>2017</w:t>
            </w:r>
          </w:p>
        </w:tc>
        <w:tc>
          <w:tcPr>
            <w:tcW w:w="2357" w:type="dxa"/>
            <w:shd w:val="clear" w:color="auto" w:fill="auto"/>
          </w:tcPr>
          <w:p w:rsidR="00C91A5A" w:rsidRDefault="00C91A5A" w:rsidP="003E3070">
            <w:r>
              <w:t>9.030,00 TL</w:t>
            </w:r>
          </w:p>
        </w:tc>
        <w:tc>
          <w:tcPr>
            <w:tcW w:w="2357" w:type="dxa"/>
            <w:shd w:val="clear" w:color="auto" w:fill="auto"/>
          </w:tcPr>
          <w:p w:rsidR="00C91A5A" w:rsidRDefault="00C91A5A" w:rsidP="003E3070">
            <w:r>
              <w:t>9.049,00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77FFC"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r w:rsidR="000C67A1">
        <w:t xml:space="preserve"> Yok</w:t>
      </w:r>
    </w:p>
    <w:p w:rsidR="00A07F48" w:rsidRDefault="00373590" w:rsidP="00373590">
      <w:pPr>
        <w:pStyle w:val="Balk3"/>
        <w:rPr>
          <w:szCs w:val="24"/>
        </w:rPr>
      </w:pPr>
      <w:r>
        <w:rPr>
          <w:szCs w:val="24"/>
        </w:rPr>
        <w:t>Öğretmen Anketi Sonuçları:</w:t>
      </w:r>
      <w:r w:rsidR="000C67A1">
        <w:rPr>
          <w:szCs w:val="24"/>
        </w:rPr>
        <w:t xml:space="preserve"> Yok</w:t>
      </w:r>
    </w:p>
    <w:p w:rsidR="00373590" w:rsidRDefault="00373590" w:rsidP="00373590">
      <w:pPr>
        <w:pStyle w:val="Balk3"/>
        <w:rPr>
          <w:szCs w:val="24"/>
        </w:rPr>
      </w:pPr>
      <w:r>
        <w:rPr>
          <w:szCs w:val="24"/>
        </w:rPr>
        <w:t>Veli Anketi Sonuçları:</w:t>
      </w:r>
      <w:r w:rsidR="000C67A1">
        <w:rPr>
          <w:szCs w:val="24"/>
        </w:rPr>
        <w:t xml:space="preserve"> Yok</w:t>
      </w:r>
    </w:p>
    <w:p w:rsidR="00EA32DB" w:rsidRPr="00A47F2F" w:rsidRDefault="00B21A33" w:rsidP="00B21A33">
      <w:pPr>
        <w:pStyle w:val="Balk2"/>
      </w:pPr>
      <w:r>
        <w:rPr>
          <w:szCs w:val="24"/>
        </w:rPr>
        <w:br w:type="page"/>
      </w:r>
      <w:bookmarkStart w:id="32" w:name="_Toc531097537"/>
      <w:r w:rsidR="00F16D1B" w:rsidRPr="00A47F2F">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851BA2" w:rsidRPr="00D41148" w:rsidTr="003E3070">
        <w:tc>
          <w:tcPr>
            <w:tcW w:w="2518" w:type="dxa"/>
            <w:shd w:val="clear" w:color="auto" w:fill="auto"/>
          </w:tcPr>
          <w:p w:rsidR="00851BA2" w:rsidRPr="00D41148" w:rsidRDefault="00851BA2" w:rsidP="00D41148">
            <w:pPr>
              <w:spacing w:after="0"/>
              <w:jc w:val="both"/>
              <w:rPr>
                <w:szCs w:val="24"/>
              </w:rPr>
            </w:pPr>
            <w:r w:rsidRPr="00D41148">
              <w:rPr>
                <w:szCs w:val="24"/>
              </w:rPr>
              <w:t>Öğrenciler</w:t>
            </w:r>
          </w:p>
        </w:tc>
        <w:tc>
          <w:tcPr>
            <w:tcW w:w="11198" w:type="dxa"/>
            <w:shd w:val="clear" w:color="auto" w:fill="auto"/>
            <w:vAlign w:val="bottom"/>
          </w:tcPr>
          <w:p w:rsidR="00851BA2" w:rsidRPr="002F2644" w:rsidRDefault="00851BA2" w:rsidP="00F34E52">
            <w:pPr>
              <w:widowControl w:val="0"/>
              <w:autoSpaceDE w:val="0"/>
              <w:autoSpaceDN w:val="0"/>
              <w:adjustRightInd w:val="0"/>
              <w:spacing w:after="0" w:line="278" w:lineRule="exact"/>
              <w:rPr>
                <w:rFonts w:ascii="Times New Roman" w:hAnsi="Times New Roman"/>
                <w:szCs w:val="24"/>
              </w:rPr>
            </w:pPr>
            <w:r>
              <w:rPr>
                <w:rFonts w:ascii="Tahoma" w:hAnsi="Tahoma" w:cs="Tahoma"/>
                <w:szCs w:val="24"/>
              </w:rPr>
              <w:t>Öğrenci-</w:t>
            </w:r>
            <w:r w:rsidRPr="002F2644">
              <w:rPr>
                <w:rFonts w:ascii="Tahoma" w:hAnsi="Tahoma" w:cs="Tahoma"/>
                <w:szCs w:val="24"/>
              </w:rPr>
              <w:t>öğretmen diyaloglarının iyi</w:t>
            </w:r>
            <w:r>
              <w:rPr>
                <w:rFonts w:ascii="Tahoma" w:hAnsi="Tahoma" w:cs="Tahoma"/>
                <w:szCs w:val="24"/>
              </w:rPr>
              <w:t xml:space="preserve"> olması.</w:t>
            </w:r>
          </w:p>
        </w:tc>
      </w:tr>
      <w:tr w:rsidR="00851BA2" w:rsidRPr="00D41148" w:rsidTr="003E3070">
        <w:tc>
          <w:tcPr>
            <w:tcW w:w="2518" w:type="dxa"/>
            <w:shd w:val="clear" w:color="auto" w:fill="auto"/>
          </w:tcPr>
          <w:p w:rsidR="00851BA2" w:rsidRPr="00D41148" w:rsidRDefault="00851BA2" w:rsidP="00D41148">
            <w:pPr>
              <w:spacing w:after="0"/>
              <w:jc w:val="both"/>
              <w:rPr>
                <w:szCs w:val="24"/>
              </w:rPr>
            </w:pPr>
            <w:r w:rsidRPr="00D41148">
              <w:rPr>
                <w:szCs w:val="24"/>
              </w:rPr>
              <w:t>Çalışanlar</w:t>
            </w:r>
          </w:p>
        </w:tc>
        <w:tc>
          <w:tcPr>
            <w:tcW w:w="11198" w:type="dxa"/>
            <w:shd w:val="clear" w:color="auto" w:fill="auto"/>
            <w:vAlign w:val="bottom"/>
          </w:tcPr>
          <w:p w:rsidR="00851BA2" w:rsidRPr="002F2644" w:rsidRDefault="00851BA2" w:rsidP="00F34E52">
            <w:pPr>
              <w:widowControl w:val="0"/>
              <w:autoSpaceDE w:val="0"/>
              <w:autoSpaceDN w:val="0"/>
              <w:adjustRightInd w:val="0"/>
              <w:spacing w:after="0" w:line="274" w:lineRule="exact"/>
              <w:rPr>
                <w:rFonts w:ascii="Times New Roman" w:hAnsi="Times New Roman"/>
                <w:szCs w:val="24"/>
              </w:rPr>
            </w:pPr>
            <w:r w:rsidRPr="002F2644">
              <w:rPr>
                <w:rFonts w:ascii="Tahoma" w:hAnsi="Tahoma" w:cs="Tahoma"/>
                <w:szCs w:val="24"/>
              </w:rPr>
              <w:t>Genç ve dinamik bir eğitim kadrosuna sahip olması.</w:t>
            </w:r>
          </w:p>
        </w:tc>
      </w:tr>
      <w:tr w:rsidR="00851BA2" w:rsidRPr="00D41148" w:rsidTr="003E3070">
        <w:tc>
          <w:tcPr>
            <w:tcW w:w="2518" w:type="dxa"/>
            <w:shd w:val="clear" w:color="auto" w:fill="auto"/>
          </w:tcPr>
          <w:p w:rsidR="00851BA2" w:rsidRPr="00D41148" w:rsidRDefault="00851BA2" w:rsidP="00D41148">
            <w:pPr>
              <w:spacing w:after="0"/>
              <w:jc w:val="both"/>
              <w:rPr>
                <w:szCs w:val="24"/>
              </w:rPr>
            </w:pPr>
            <w:r w:rsidRPr="00D41148">
              <w:rPr>
                <w:szCs w:val="24"/>
              </w:rPr>
              <w:t>Veliler</w:t>
            </w:r>
          </w:p>
        </w:tc>
        <w:tc>
          <w:tcPr>
            <w:tcW w:w="11198" w:type="dxa"/>
            <w:shd w:val="clear" w:color="auto" w:fill="auto"/>
            <w:vAlign w:val="bottom"/>
          </w:tcPr>
          <w:p w:rsidR="00851BA2" w:rsidRPr="002F2644" w:rsidRDefault="00851BA2" w:rsidP="00F34E52">
            <w:pPr>
              <w:widowControl w:val="0"/>
              <w:autoSpaceDE w:val="0"/>
              <w:autoSpaceDN w:val="0"/>
              <w:adjustRightInd w:val="0"/>
              <w:spacing w:after="0" w:line="240" w:lineRule="auto"/>
              <w:rPr>
                <w:rFonts w:ascii="Times New Roman" w:hAnsi="Times New Roman"/>
                <w:szCs w:val="24"/>
              </w:rPr>
            </w:pPr>
            <w:r w:rsidRPr="002F2644">
              <w:rPr>
                <w:rFonts w:ascii="Tahoma" w:hAnsi="Tahoma" w:cs="Tahoma"/>
                <w:szCs w:val="24"/>
              </w:rPr>
              <w:t>Veli-okul işbirliğinin güçlü olması</w:t>
            </w:r>
            <w:r>
              <w:rPr>
                <w:rFonts w:ascii="Tahoma" w:hAnsi="Tahoma" w:cs="Tahoma"/>
                <w:szCs w:val="24"/>
              </w:rPr>
              <w:t>.</w:t>
            </w:r>
          </w:p>
        </w:tc>
      </w:tr>
      <w:tr w:rsidR="00851BA2" w:rsidRPr="00D41148" w:rsidTr="00623A19">
        <w:tc>
          <w:tcPr>
            <w:tcW w:w="2518" w:type="dxa"/>
            <w:shd w:val="clear" w:color="auto" w:fill="auto"/>
          </w:tcPr>
          <w:p w:rsidR="00851BA2" w:rsidRPr="00D41148" w:rsidRDefault="00851BA2" w:rsidP="00D41148">
            <w:pPr>
              <w:spacing w:after="0"/>
              <w:jc w:val="both"/>
              <w:rPr>
                <w:szCs w:val="24"/>
              </w:rPr>
            </w:pPr>
            <w:r w:rsidRPr="00D41148">
              <w:rPr>
                <w:szCs w:val="24"/>
              </w:rPr>
              <w:t>Bina ve Yerleşke</w:t>
            </w:r>
          </w:p>
        </w:tc>
        <w:tc>
          <w:tcPr>
            <w:tcW w:w="11198" w:type="dxa"/>
            <w:shd w:val="clear" w:color="auto" w:fill="auto"/>
          </w:tcPr>
          <w:p w:rsidR="00851BA2" w:rsidRPr="00851BA2" w:rsidRDefault="00851BA2" w:rsidP="00D41148">
            <w:pPr>
              <w:spacing w:after="0"/>
              <w:jc w:val="both"/>
              <w:rPr>
                <w:rFonts w:ascii="Tahoma" w:hAnsi="Tahoma" w:cs="Tahoma"/>
                <w:szCs w:val="24"/>
              </w:rPr>
            </w:pPr>
            <w:r w:rsidRPr="00851BA2">
              <w:rPr>
                <w:rFonts w:ascii="Tahoma" w:hAnsi="Tahoma" w:cs="Tahoma"/>
                <w:szCs w:val="24"/>
              </w:rPr>
              <w:t>Şehre hakim bir yerde olması.</w:t>
            </w:r>
          </w:p>
        </w:tc>
      </w:tr>
      <w:tr w:rsidR="00851BA2" w:rsidRPr="00D41148" w:rsidTr="00623A19">
        <w:tc>
          <w:tcPr>
            <w:tcW w:w="2518" w:type="dxa"/>
            <w:shd w:val="clear" w:color="auto" w:fill="auto"/>
          </w:tcPr>
          <w:p w:rsidR="00851BA2" w:rsidRPr="00D41148" w:rsidRDefault="00851BA2" w:rsidP="00D41148">
            <w:pPr>
              <w:spacing w:after="0"/>
              <w:jc w:val="both"/>
              <w:rPr>
                <w:szCs w:val="24"/>
              </w:rPr>
            </w:pPr>
            <w:r w:rsidRPr="00D41148">
              <w:rPr>
                <w:szCs w:val="24"/>
              </w:rPr>
              <w:t>Donanım</w:t>
            </w:r>
          </w:p>
        </w:tc>
        <w:tc>
          <w:tcPr>
            <w:tcW w:w="11198" w:type="dxa"/>
            <w:shd w:val="clear" w:color="auto" w:fill="auto"/>
          </w:tcPr>
          <w:p w:rsidR="00851BA2" w:rsidRPr="00F34E52" w:rsidRDefault="00851BA2" w:rsidP="00D41148">
            <w:pPr>
              <w:spacing w:after="0"/>
              <w:jc w:val="both"/>
              <w:rPr>
                <w:rFonts w:ascii="Tahoma" w:hAnsi="Tahoma" w:cs="Tahoma"/>
                <w:szCs w:val="24"/>
              </w:rPr>
            </w:pPr>
            <w:r w:rsidRPr="00F34E52">
              <w:rPr>
                <w:rFonts w:ascii="Tahoma" w:hAnsi="Tahoma" w:cs="Tahoma"/>
                <w:szCs w:val="24"/>
              </w:rPr>
              <w:t>Tüm sınıflarda etkileşimli tahta olması.</w:t>
            </w:r>
          </w:p>
        </w:tc>
      </w:tr>
      <w:tr w:rsidR="00851BA2" w:rsidRPr="00D41148" w:rsidTr="00623A19">
        <w:tc>
          <w:tcPr>
            <w:tcW w:w="2518" w:type="dxa"/>
            <w:shd w:val="clear" w:color="auto" w:fill="auto"/>
          </w:tcPr>
          <w:p w:rsidR="00851BA2" w:rsidRPr="00D41148" w:rsidRDefault="00851BA2" w:rsidP="00D41148">
            <w:pPr>
              <w:spacing w:after="0"/>
              <w:jc w:val="both"/>
              <w:rPr>
                <w:szCs w:val="24"/>
              </w:rPr>
            </w:pPr>
            <w:r w:rsidRPr="00D41148">
              <w:rPr>
                <w:szCs w:val="24"/>
              </w:rPr>
              <w:t>Bütçe</w:t>
            </w:r>
          </w:p>
        </w:tc>
        <w:tc>
          <w:tcPr>
            <w:tcW w:w="11198" w:type="dxa"/>
            <w:shd w:val="clear" w:color="auto" w:fill="auto"/>
          </w:tcPr>
          <w:p w:rsidR="00851BA2" w:rsidRPr="00F34E52" w:rsidRDefault="00851BA2" w:rsidP="00D41148">
            <w:pPr>
              <w:spacing w:after="0"/>
              <w:jc w:val="both"/>
              <w:rPr>
                <w:rFonts w:ascii="Tahoma" w:hAnsi="Tahoma" w:cs="Tahoma"/>
                <w:szCs w:val="24"/>
              </w:rPr>
            </w:pPr>
            <w:r w:rsidRPr="00F34E52">
              <w:rPr>
                <w:rFonts w:ascii="Tahoma" w:hAnsi="Tahoma" w:cs="Tahoma"/>
                <w:szCs w:val="24"/>
              </w:rPr>
              <w:t>Yeterli mali desteğin sağlanması.</w:t>
            </w:r>
          </w:p>
        </w:tc>
      </w:tr>
      <w:tr w:rsidR="00851BA2" w:rsidRPr="00D41148" w:rsidTr="00623A19">
        <w:tc>
          <w:tcPr>
            <w:tcW w:w="2518" w:type="dxa"/>
            <w:shd w:val="clear" w:color="auto" w:fill="auto"/>
          </w:tcPr>
          <w:p w:rsidR="00851BA2" w:rsidRPr="00D41148" w:rsidRDefault="00851BA2" w:rsidP="00D41148">
            <w:pPr>
              <w:spacing w:after="0"/>
              <w:jc w:val="both"/>
              <w:rPr>
                <w:szCs w:val="24"/>
              </w:rPr>
            </w:pPr>
            <w:r w:rsidRPr="00D41148">
              <w:rPr>
                <w:szCs w:val="24"/>
              </w:rPr>
              <w:t>Yönetim Süreçleri</w:t>
            </w:r>
          </w:p>
        </w:tc>
        <w:tc>
          <w:tcPr>
            <w:tcW w:w="11198" w:type="dxa"/>
            <w:shd w:val="clear" w:color="auto" w:fill="auto"/>
          </w:tcPr>
          <w:p w:rsidR="00851BA2" w:rsidRPr="00F34E52" w:rsidRDefault="00851BA2" w:rsidP="00D41148">
            <w:pPr>
              <w:spacing w:after="0"/>
              <w:jc w:val="both"/>
              <w:rPr>
                <w:rFonts w:ascii="Tahoma" w:hAnsi="Tahoma" w:cs="Tahoma"/>
                <w:szCs w:val="24"/>
              </w:rPr>
            </w:pPr>
            <w:r w:rsidRPr="00F34E52">
              <w:rPr>
                <w:rFonts w:ascii="Tahoma" w:hAnsi="Tahoma" w:cs="Tahoma"/>
                <w:szCs w:val="24"/>
              </w:rPr>
              <w:t>İdare-öğretmen ilişkilerinin sağlam olması.</w:t>
            </w:r>
          </w:p>
        </w:tc>
      </w:tr>
      <w:tr w:rsidR="00851BA2" w:rsidRPr="00D41148" w:rsidTr="00623A19">
        <w:tc>
          <w:tcPr>
            <w:tcW w:w="2518" w:type="dxa"/>
            <w:shd w:val="clear" w:color="auto" w:fill="auto"/>
          </w:tcPr>
          <w:p w:rsidR="00851BA2" w:rsidRPr="00D41148" w:rsidRDefault="00851BA2" w:rsidP="00D41148">
            <w:pPr>
              <w:spacing w:after="0"/>
              <w:jc w:val="both"/>
              <w:rPr>
                <w:szCs w:val="24"/>
              </w:rPr>
            </w:pPr>
            <w:r w:rsidRPr="00D41148">
              <w:rPr>
                <w:szCs w:val="24"/>
              </w:rPr>
              <w:t>İletişim Süreçleri</w:t>
            </w:r>
          </w:p>
        </w:tc>
        <w:tc>
          <w:tcPr>
            <w:tcW w:w="11198" w:type="dxa"/>
            <w:shd w:val="clear" w:color="auto" w:fill="auto"/>
          </w:tcPr>
          <w:p w:rsidR="00851BA2" w:rsidRPr="00F34E52" w:rsidRDefault="00851BA2" w:rsidP="00D41148">
            <w:pPr>
              <w:spacing w:after="0"/>
              <w:jc w:val="both"/>
              <w:rPr>
                <w:rFonts w:ascii="Tahoma" w:hAnsi="Tahoma" w:cs="Tahoma"/>
                <w:szCs w:val="24"/>
              </w:rPr>
            </w:pPr>
            <w:r w:rsidRPr="00F34E52">
              <w:rPr>
                <w:rFonts w:ascii="Tahoma" w:hAnsi="Tahoma" w:cs="Tahoma"/>
                <w:szCs w:val="24"/>
              </w:rPr>
              <w:t>Bütün personele anında ulaşılabilmesi.</w:t>
            </w:r>
          </w:p>
        </w:tc>
      </w:tr>
      <w:tr w:rsidR="00851BA2" w:rsidRPr="00D41148" w:rsidTr="00623A19">
        <w:tc>
          <w:tcPr>
            <w:tcW w:w="2518" w:type="dxa"/>
            <w:shd w:val="clear" w:color="auto" w:fill="auto"/>
          </w:tcPr>
          <w:p w:rsidR="00851BA2" w:rsidRPr="00D41148" w:rsidRDefault="003466C9" w:rsidP="00D41148">
            <w:pPr>
              <w:spacing w:after="0"/>
              <w:jc w:val="both"/>
              <w:rPr>
                <w:szCs w:val="24"/>
              </w:rPr>
            </w:pPr>
            <w:r>
              <w:rPr>
                <w:szCs w:val="24"/>
              </w:rPr>
              <w:t>Rehberlik</w:t>
            </w:r>
          </w:p>
        </w:tc>
        <w:tc>
          <w:tcPr>
            <w:tcW w:w="11198" w:type="dxa"/>
            <w:shd w:val="clear" w:color="auto" w:fill="auto"/>
          </w:tcPr>
          <w:p w:rsidR="00851BA2" w:rsidRPr="00D01CD0" w:rsidRDefault="00D01CD0" w:rsidP="00D41148">
            <w:pPr>
              <w:spacing w:after="0"/>
              <w:jc w:val="both"/>
              <w:rPr>
                <w:rFonts w:ascii="Tahoma" w:hAnsi="Tahoma" w:cs="Tahoma"/>
                <w:szCs w:val="24"/>
              </w:rPr>
            </w:pPr>
            <w:r w:rsidRPr="00D01CD0">
              <w:rPr>
                <w:rFonts w:ascii="Tahoma" w:hAnsi="Tahoma" w:cs="Tahoma"/>
                <w:szCs w:val="24"/>
              </w:rPr>
              <w:t>Rehberlik servisinin çok ilgili olması.</w:t>
            </w:r>
          </w:p>
        </w:tc>
      </w:tr>
    </w:tbl>
    <w:p w:rsidR="00284611" w:rsidRDefault="00284611" w:rsidP="0049575C">
      <w:pPr>
        <w:spacing w:after="0"/>
        <w:ind w:firstLine="708"/>
        <w:jc w:val="both"/>
        <w:rPr>
          <w:szCs w:val="24"/>
        </w:rPr>
      </w:pPr>
    </w:p>
    <w:p w:rsidR="00BA59BC" w:rsidRDefault="00BA59BC" w:rsidP="0049575C">
      <w:pPr>
        <w:spacing w:after="0"/>
        <w:ind w:firstLine="708"/>
        <w:jc w:val="both"/>
        <w:rPr>
          <w:szCs w:val="24"/>
        </w:rPr>
      </w:pPr>
    </w:p>
    <w:p w:rsidR="00586D13" w:rsidRDefault="00586D13" w:rsidP="0049575C">
      <w:pPr>
        <w:spacing w:after="0"/>
        <w:ind w:firstLine="708"/>
        <w:jc w:val="both"/>
        <w:rPr>
          <w:szCs w:val="24"/>
        </w:rPr>
      </w:pPr>
      <w:r>
        <w:rPr>
          <w:szCs w:val="24"/>
        </w:rPr>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2.Engeli olan öğrencilere yönelik hazırlanan (Unicef&amp;Meb) kapsayıcı erken çocukluk eğitimi projesi pilot okulu olmamız</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586D13" w:rsidRPr="00386E97" w:rsidRDefault="00586D13" w:rsidP="008C6F67">
            <w:pPr>
              <w:spacing w:after="0"/>
              <w:rPr>
                <w:rFonts w:ascii="Times New Roman" w:hAnsi="Times New Roman"/>
                <w:szCs w:val="24"/>
              </w:rPr>
            </w:pPr>
            <w:r w:rsidRPr="00386E97">
              <w:rPr>
                <w:rFonts w:ascii="Times New Roman" w:hAnsi="Times New Roman"/>
                <w:szCs w:val="24"/>
              </w:rPr>
              <w:t xml:space="preserve">1. Güçlü ve deneyimli öğretmen kadrosu </w:t>
            </w:r>
          </w:p>
          <w:p w:rsidR="00586D13" w:rsidRPr="00386E97" w:rsidRDefault="00586D13" w:rsidP="008C6F67">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rsidR="00586D13" w:rsidRPr="00386E97" w:rsidRDefault="00586D13" w:rsidP="008C6F67">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rPr>
                <w:rFonts w:ascii="Times New Roman" w:hAnsi="Times New Roman"/>
                <w:szCs w:val="24"/>
              </w:rPr>
            </w:pPr>
            <w:r w:rsidRPr="00386E97">
              <w:rPr>
                <w:rFonts w:ascii="Times New Roman" w:hAnsi="Times New Roman"/>
                <w:szCs w:val="24"/>
              </w:rPr>
              <w:t>1.Okul Aile İşbirliğine önem veren velilerimizin olması</w:t>
            </w:r>
          </w:p>
          <w:p w:rsidR="00586D13" w:rsidRPr="00386E97" w:rsidRDefault="00586D13" w:rsidP="008C6F67">
            <w:pPr>
              <w:spacing w:after="0"/>
              <w:rPr>
                <w:rFonts w:ascii="Times New Roman" w:hAnsi="Times New Roman"/>
                <w:bCs/>
                <w:szCs w:val="24"/>
              </w:rPr>
            </w:pPr>
            <w:r w:rsidRPr="00386E97">
              <w:rPr>
                <w:rFonts w:ascii="Times New Roman" w:hAnsi="Times New Roman"/>
                <w:bCs/>
                <w:szCs w:val="24"/>
              </w:rPr>
              <w:t>2.Veli iletişiminin güçlü olması</w:t>
            </w:r>
          </w:p>
          <w:p w:rsidR="00586D13" w:rsidRPr="00386E97" w:rsidRDefault="00586D13" w:rsidP="008C6F67">
            <w:pPr>
              <w:spacing w:after="0"/>
              <w:rPr>
                <w:rFonts w:ascii="Times New Roman" w:hAnsi="Times New Roman"/>
                <w:szCs w:val="24"/>
              </w:rPr>
            </w:pPr>
            <w:r w:rsidRPr="00386E97">
              <w:rPr>
                <w:rFonts w:ascii="Times New Roman" w:hAnsi="Times New Roman"/>
                <w:bCs/>
                <w:szCs w:val="24"/>
              </w:rPr>
              <w:t>3.Okul Aile Birliğinin aktif çalışması</w:t>
            </w:r>
          </w:p>
        </w:tc>
      </w:tr>
      <w:tr w:rsidR="00586D13" w:rsidRPr="00386E97" w:rsidTr="00586D13">
        <w:trPr>
          <w:trHeight w:val="599"/>
        </w:trPr>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86D13" w:rsidRPr="00386E97" w:rsidRDefault="00586D13" w:rsidP="008C6F67">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rsidR="00586D13" w:rsidRPr="00386E97" w:rsidRDefault="00586D13" w:rsidP="008C6F67">
            <w:pPr>
              <w:tabs>
                <w:tab w:val="left" w:pos="361"/>
              </w:tabs>
              <w:spacing w:after="0" w:line="267" w:lineRule="auto"/>
              <w:ind w:right="580"/>
              <w:rPr>
                <w:rFonts w:ascii="Times New Roman" w:hAnsi="Times New Roman"/>
                <w:szCs w:val="24"/>
              </w:rPr>
            </w:pPr>
            <w:r w:rsidRPr="00386E97">
              <w:rPr>
                <w:rFonts w:ascii="Times New Roman" w:hAnsi="Times New Roman"/>
                <w:szCs w:val="24"/>
              </w:rPr>
              <w:t>3. Sınıflardaki öğrenme merkezlerinin okul öncesi eğitim programına göre oluşturulmuş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4. Okula ulaşımın kolay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5.Okula yakın bir hastanenin bulunması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6.Okul bahçesinin dış mekan etkinlikleri için uygun olması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rsidR="0002497E" w:rsidRPr="0002497E" w:rsidRDefault="0002497E" w:rsidP="0002497E">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rsidR="00586D13" w:rsidRPr="00386E97" w:rsidRDefault="00586D13" w:rsidP="008C6F67">
            <w:pPr>
              <w:spacing w:after="0" w:line="252" w:lineRule="exact"/>
              <w:rPr>
                <w:rFonts w:ascii="Times New Roman" w:hAnsi="Times New Roman"/>
                <w:szCs w:val="24"/>
              </w:rPr>
            </w:pPr>
            <w:r w:rsidRPr="00386E97">
              <w:rPr>
                <w:rFonts w:ascii="Times New Roman" w:hAnsi="Times New Roman"/>
                <w:szCs w:val="24"/>
              </w:rPr>
              <w:t>3.Komisyonların etkin çalışması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3.Okul yönetici ve öğretmenlerinin ihtiyaç duyduğunda İlçe Milli Eğitim Müdürlüğü yöneticilerine ulaşabilmesi</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4.Okul Aile Birliğinin iş birliğine açık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6. Üniversite ile işbirliğinde olunması </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3.Çeşitli proje ve uygulamalar kapsamında okulun pilot okul olarak seçilmesi</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 Okulumuzun güçlü bir bilgi birikimine ve deneyime sahip olması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5.Öğretmenlik deneyimi ve beceri eğitimi için öğretmen adayı öğrencilerinin okulumuzda eğitim alıyor olması</w:t>
            </w:r>
          </w:p>
          <w:p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.Beyaz Bayrak, Beslenme Dostu Okul ve Eko Okul olmamız</w:t>
            </w:r>
          </w:p>
          <w:p w:rsidR="00586D13" w:rsidRPr="00386E97" w:rsidRDefault="00586D13" w:rsidP="008C6F67">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anaokulu olmamız yeterli personel çalışması ve ihtiyaçların giderilebilmesi</w:t>
            </w:r>
          </w:p>
        </w:tc>
      </w:tr>
    </w:tbl>
    <w:p w:rsidR="00586D13" w:rsidRDefault="00586D13" w:rsidP="00586D13">
      <w:pPr>
        <w:spacing w:after="0"/>
        <w:jc w:val="both"/>
        <w:rPr>
          <w:szCs w:val="24"/>
        </w:rPr>
      </w:pPr>
    </w:p>
    <w:p w:rsidR="00586D13" w:rsidRDefault="00586D13"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rsidR="008E01DD" w:rsidRPr="003466C9" w:rsidRDefault="003466C9" w:rsidP="00D41148">
            <w:pPr>
              <w:spacing w:after="0"/>
              <w:jc w:val="both"/>
              <w:rPr>
                <w:rFonts w:ascii="Tahoma" w:hAnsi="Tahoma" w:cs="Tahoma"/>
                <w:szCs w:val="24"/>
              </w:rPr>
            </w:pPr>
            <w:r w:rsidRPr="003466C9">
              <w:rPr>
                <w:rFonts w:ascii="Tahoma" w:hAnsi="Tahoma" w:cs="Tahoma"/>
                <w:szCs w:val="24"/>
              </w:rPr>
              <w:t>Öğrencilerin materyal eksikliğinin bulunması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rsidR="008E01DD" w:rsidRPr="003466C9" w:rsidRDefault="003466C9" w:rsidP="00D41148">
            <w:pPr>
              <w:spacing w:after="0"/>
              <w:jc w:val="both"/>
              <w:rPr>
                <w:rFonts w:ascii="Tahoma" w:hAnsi="Tahoma" w:cs="Tahoma"/>
                <w:szCs w:val="24"/>
              </w:rPr>
            </w:pPr>
            <w:r w:rsidRPr="003466C9">
              <w:rPr>
                <w:rFonts w:ascii="Tahoma" w:hAnsi="Tahoma" w:cs="Tahoma"/>
                <w:szCs w:val="24"/>
              </w:rPr>
              <w:t>Emeğinin karşılığını alamama.</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340" w:type="dxa"/>
            <w:shd w:val="clear" w:color="auto" w:fill="auto"/>
          </w:tcPr>
          <w:p w:rsidR="008E01DD" w:rsidRPr="003466C9" w:rsidRDefault="003466C9" w:rsidP="00D41148">
            <w:pPr>
              <w:spacing w:after="0"/>
              <w:jc w:val="both"/>
              <w:rPr>
                <w:rFonts w:ascii="Tahoma" w:hAnsi="Tahoma" w:cs="Tahoma"/>
                <w:szCs w:val="24"/>
              </w:rPr>
            </w:pPr>
            <w:r w:rsidRPr="003466C9">
              <w:rPr>
                <w:rFonts w:ascii="Tahoma" w:hAnsi="Tahoma" w:cs="Tahoma"/>
                <w:szCs w:val="24"/>
              </w:rPr>
              <w:t>Veli duyarsızlığının fazla olması.</w:t>
            </w:r>
          </w:p>
        </w:tc>
      </w:tr>
      <w:tr w:rsidR="008E01DD" w:rsidRPr="00D41148" w:rsidTr="00623A19">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rsidR="008E01DD" w:rsidRPr="003466C9" w:rsidRDefault="003466C9" w:rsidP="00D41148">
            <w:pPr>
              <w:spacing w:after="0"/>
              <w:jc w:val="both"/>
              <w:rPr>
                <w:rFonts w:ascii="Tahoma" w:hAnsi="Tahoma" w:cs="Tahoma"/>
                <w:szCs w:val="24"/>
              </w:rPr>
            </w:pPr>
            <w:r w:rsidRPr="003466C9">
              <w:rPr>
                <w:rFonts w:ascii="Tahoma" w:hAnsi="Tahoma" w:cs="Tahoma"/>
                <w:szCs w:val="24"/>
              </w:rPr>
              <w:t>Derslik sayısının az olması.</w:t>
            </w:r>
          </w:p>
        </w:tc>
      </w:tr>
      <w:tr w:rsidR="003466C9" w:rsidRPr="00D41148" w:rsidTr="003E3070">
        <w:tc>
          <w:tcPr>
            <w:tcW w:w="2518" w:type="dxa"/>
            <w:shd w:val="clear" w:color="auto" w:fill="auto"/>
          </w:tcPr>
          <w:p w:rsidR="003466C9" w:rsidRPr="00D41148" w:rsidRDefault="003466C9" w:rsidP="00D41148">
            <w:pPr>
              <w:spacing w:after="0"/>
              <w:jc w:val="both"/>
              <w:rPr>
                <w:szCs w:val="24"/>
              </w:rPr>
            </w:pPr>
            <w:r w:rsidRPr="00D41148">
              <w:rPr>
                <w:szCs w:val="24"/>
              </w:rPr>
              <w:t>Donanım</w:t>
            </w:r>
          </w:p>
        </w:tc>
        <w:tc>
          <w:tcPr>
            <w:tcW w:w="11340" w:type="dxa"/>
            <w:shd w:val="clear" w:color="auto" w:fill="auto"/>
            <w:vAlign w:val="bottom"/>
          </w:tcPr>
          <w:p w:rsidR="003466C9" w:rsidRPr="003466C9" w:rsidRDefault="003466C9" w:rsidP="003466C9">
            <w:pPr>
              <w:widowControl w:val="0"/>
              <w:autoSpaceDE w:val="0"/>
              <w:autoSpaceDN w:val="0"/>
              <w:adjustRightInd w:val="0"/>
              <w:spacing w:after="0" w:line="278" w:lineRule="exact"/>
              <w:rPr>
                <w:rFonts w:ascii="Tahoma" w:hAnsi="Tahoma" w:cs="Tahoma"/>
                <w:szCs w:val="24"/>
              </w:rPr>
            </w:pPr>
            <w:r w:rsidRPr="003466C9">
              <w:rPr>
                <w:rFonts w:ascii="Tahoma" w:hAnsi="Tahoma" w:cs="Tahoma"/>
                <w:szCs w:val="24"/>
              </w:rPr>
              <w:t>Müzik ve tiyatro çalışmaları için ses sisteminin bulunmaması.</w:t>
            </w:r>
          </w:p>
        </w:tc>
      </w:tr>
      <w:tr w:rsidR="003466C9" w:rsidRPr="00D41148" w:rsidTr="003E3070">
        <w:tc>
          <w:tcPr>
            <w:tcW w:w="2518" w:type="dxa"/>
            <w:shd w:val="clear" w:color="auto" w:fill="auto"/>
          </w:tcPr>
          <w:p w:rsidR="003466C9" w:rsidRPr="00D41148" w:rsidRDefault="003466C9" w:rsidP="00D41148">
            <w:pPr>
              <w:spacing w:after="0"/>
              <w:jc w:val="both"/>
              <w:rPr>
                <w:szCs w:val="24"/>
              </w:rPr>
            </w:pPr>
            <w:r w:rsidRPr="00D41148">
              <w:rPr>
                <w:szCs w:val="24"/>
              </w:rPr>
              <w:t>Bütçe</w:t>
            </w:r>
          </w:p>
        </w:tc>
        <w:tc>
          <w:tcPr>
            <w:tcW w:w="11340" w:type="dxa"/>
            <w:shd w:val="clear" w:color="auto" w:fill="auto"/>
            <w:vAlign w:val="bottom"/>
          </w:tcPr>
          <w:p w:rsidR="003466C9" w:rsidRPr="003466C9" w:rsidRDefault="003466C9" w:rsidP="003466C9">
            <w:pPr>
              <w:widowControl w:val="0"/>
              <w:autoSpaceDE w:val="0"/>
              <w:autoSpaceDN w:val="0"/>
              <w:adjustRightInd w:val="0"/>
              <w:spacing w:after="0" w:line="287" w:lineRule="exact"/>
              <w:rPr>
                <w:rFonts w:ascii="Tahoma" w:hAnsi="Tahoma" w:cs="Tahoma"/>
                <w:szCs w:val="24"/>
              </w:rPr>
            </w:pPr>
            <w:r w:rsidRPr="003466C9">
              <w:rPr>
                <w:rFonts w:ascii="Tahoma" w:hAnsi="Tahoma" w:cs="Tahoma"/>
                <w:szCs w:val="24"/>
              </w:rPr>
              <w:t>Sosyal etkinliklere yeterli kaynak ayrılamaması.</w:t>
            </w:r>
          </w:p>
        </w:tc>
      </w:tr>
      <w:tr w:rsidR="003466C9" w:rsidRPr="00D41148" w:rsidTr="00623A19">
        <w:tc>
          <w:tcPr>
            <w:tcW w:w="2518" w:type="dxa"/>
            <w:shd w:val="clear" w:color="auto" w:fill="auto"/>
          </w:tcPr>
          <w:p w:rsidR="003466C9" w:rsidRPr="00D41148" w:rsidRDefault="003466C9" w:rsidP="00D41148">
            <w:pPr>
              <w:spacing w:after="0"/>
              <w:jc w:val="both"/>
              <w:rPr>
                <w:szCs w:val="24"/>
              </w:rPr>
            </w:pPr>
            <w:r w:rsidRPr="00D41148">
              <w:rPr>
                <w:szCs w:val="24"/>
              </w:rPr>
              <w:t>Yönetim Süreçleri</w:t>
            </w:r>
          </w:p>
        </w:tc>
        <w:tc>
          <w:tcPr>
            <w:tcW w:w="11340" w:type="dxa"/>
            <w:shd w:val="clear" w:color="auto" w:fill="auto"/>
          </w:tcPr>
          <w:p w:rsidR="003466C9" w:rsidRPr="003466C9" w:rsidRDefault="003466C9" w:rsidP="00D41148">
            <w:pPr>
              <w:spacing w:after="0"/>
              <w:jc w:val="both"/>
              <w:rPr>
                <w:rFonts w:ascii="Tahoma" w:hAnsi="Tahoma" w:cs="Tahoma"/>
                <w:szCs w:val="24"/>
              </w:rPr>
            </w:pPr>
            <w:r w:rsidRPr="003466C9">
              <w:rPr>
                <w:rFonts w:ascii="Tahoma" w:hAnsi="Tahoma" w:cs="Tahoma"/>
                <w:szCs w:val="24"/>
              </w:rPr>
              <w:t>Personel verimliliğinin arttırılması.</w:t>
            </w:r>
          </w:p>
        </w:tc>
      </w:tr>
      <w:tr w:rsidR="003466C9" w:rsidRPr="00D41148" w:rsidTr="00623A19">
        <w:tc>
          <w:tcPr>
            <w:tcW w:w="2518" w:type="dxa"/>
            <w:shd w:val="clear" w:color="auto" w:fill="auto"/>
          </w:tcPr>
          <w:p w:rsidR="003466C9" w:rsidRPr="00D41148" w:rsidRDefault="003466C9" w:rsidP="00D41148">
            <w:pPr>
              <w:spacing w:after="0"/>
              <w:jc w:val="both"/>
              <w:rPr>
                <w:szCs w:val="24"/>
              </w:rPr>
            </w:pPr>
            <w:r w:rsidRPr="00D41148">
              <w:rPr>
                <w:szCs w:val="24"/>
              </w:rPr>
              <w:t>İletişim Süreçleri</w:t>
            </w:r>
          </w:p>
        </w:tc>
        <w:tc>
          <w:tcPr>
            <w:tcW w:w="11340" w:type="dxa"/>
            <w:shd w:val="clear" w:color="auto" w:fill="auto"/>
          </w:tcPr>
          <w:p w:rsidR="003466C9" w:rsidRPr="003466C9" w:rsidRDefault="003466C9" w:rsidP="00D41148">
            <w:pPr>
              <w:spacing w:after="0"/>
              <w:jc w:val="both"/>
              <w:rPr>
                <w:rFonts w:ascii="Tahoma" w:hAnsi="Tahoma" w:cs="Tahoma"/>
                <w:szCs w:val="24"/>
              </w:rPr>
            </w:pPr>
            <w:r>
              <w:rPr>
                <w:rFonts w:ascii="Tahoma" w:hAnsi="Tahoma" w:cs="Tahoma"/>
                <w:szCs w:val="24"/>
              </w:rPr>
              <w:t>Yok</w:t>
            </w:r>
          </w:p>
        </w:tc>
      </w:tr>
      <w:tr w:rsidR="003466C9" w:rsidRPr="00D41148" w:rsidTr="00623A19">
        <w:tc>
          <w:tcPr>
            <w:tcW w:w="2518" w:type="dxa"/>
            <w:shd w:val="clear" w:color="auto" w:fill="auto"/>
          </w:tcPr>
          <w:p w:rsidR="003466C9" w:rsidRPr="00D41148" w:rsidRDefault="003466C9" w:rsidP="00D41148">
            <w:pPr>
              <w:spacing w:after="0"/>
              <w:jc w:val="both"/>
              <w:rPr>
                <w:szCs w:val="24"/>
              </w:rPr>
            </w:pPr>
            <w:r>
              <w:rPr>
                <w:szCs w:val="24"/>
              </w:rPr>
              <w:t>vb</w:t>
            </w:r>
          </w:p>
        </w:tc>
        <w:tc>
          <w:tcPr>
            <w:tcW w:w="11340" w:type="dxa"/>
            <w:shd w:val="clear" w:color="auto" w:fill="auto"/>
          </w:tcPr>
          <w:p w:rsidR="003466C9" w:rsidRPr="003466C9" w:rsidRDefault="003466C9" w:rsidP="00D41148">
            <w:pPr>
              <w:spacing w:after="0"/>
              <w:jc w:val="both"/>
              <w:rPr>
                <w:rFonts w:ascii="Tahoma" w:hAnsi="Tahoma" w:cs="Tahoma"/>
                <w:szCs w:val="24"/>
              </w:rPr>
            </w:pPr>
            <w:r>
              <w:rPr>
                <w:rFonts w:ascii="Tahoma" w:hAnsi="Tahoma" w:cs="Tahoma"/>
                <w:szCs w:val="24"/>
              </w:rPr>
              <w:t>Yok</w:t>
            </w: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BA59BC" w:rsidRDefault="00BA59BC" w:rsidP="00586D13">
      <w:pPr>
        <w:spacing w:after="0"/>
        <w:jc w:val="both"/>
        <w:rPr>
          <w:b/>
          <w:szCs w:val="24"/>
        </w:rPr>
      </w:pPr>
    </w:p>
    <w:p w:rsidR="00BA59BC" w:rsidRDefault="00BA59BC" w:rsidP="00586D13">
      <w:pPr>
        <w:spacing w:after="0"/>
        <w:jc w:val="both"/>
        <w:rPr>
          <w:b/>
          <w:szCs w:val="24"/>
        </w:rPr>
      </w:pPr>
    </w:p>
    <w:p w:rsidR="00BA59BC" w:rsidRDefault="00BA59BC" w:rsidP="00586D13">
      <w:pPr>
        <w:spacing w:after="0"/>
        <w:jc w:val="both"/>
        <w:rPr>
          <w:b/>
          <w:szCs w:val="24"/>
        </w:rPr>
      </w:pPr>
    </w:p>
    <w:p w:rsidR="00BA59BC" w:rsidRDefault="00BA59BC" w:rsidP="00586D13">
      <w:pPr>
        <w:spacing w:after="0"/>
        <w:jc w:val="both"/>
        <w:rPr>
          <w:b/>
          <w:szCs w:val="24"/>
        </w:rPr>
      </w:pPr>
    </w:p>
    <w:p w:rsidR="00623A19" w:rsidRDefault="00623A19" w:rsidP="00586D13">
      <w:pPr>
        <w:spacing w:after="0"/>
        <w:jc w:val="both"/>
        <w:rPr>
          <w:b/>
          <w:szCs w:val="24"/>
        </w:rPr>
      </w:pPr>
    </w:p>
    <w:p w:rsidR="00586D13" w:rsidRPr="00586D13" w:rsidRDefault="00586D13" w:rsidP="00586D13">
      <w:pPr>
        <w:spacing w:after="0"/>
        <w:jc w:val="both"/>
        <w:rPr>
          <w:b/>
          <w:szCs w:val="24"/>
        </w:rPr>
      </w:pPr>
      <w:r w:rsidRPr="00586D13">
        <w:rPr>
          <w:b/>
          <w:szCs w:val="24"/>
        </w:rPr>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Personeline yönelik okul dışı etkinliklerin ikili eğitimden dolayı yetersiz olması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2.Öğretmenlerin teneffüs saatlerinin olmaması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 Okul binasının farklı etkinlikler yapmak için uygun olmaması</w:t>
            </w:r>
          </w:p>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5.Okulumuzun yıldız tip projeye göre inşa edilmiş olması</w:t>
            </w:r>
          </w:p>
          <w:p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p>
          <w:p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rsidR="00586D13" w:rsidRPr="00386E97" w:rsidRDefault="00586D13" w:rsidP="008C6F67">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5.Okul çatısının dış etkilere açık olması nedeniyle onarım ihtiyacı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586D13" w:rsidRPr="00386E97" w:rsidTr="00586D13">
        <w:tc>
          <w:tcPr>
            <w:tcW w:w="2518" w:type="dxa"/>
            <w:shd w:val="clear" w:color="auto" w:fill="auto"/>
          </w:tcPr>
          <w:p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rsidR="00586D13" w:rsidRDefault="00586D13" w:rsidP="00586D13">
      <w:pPr>
        <w:spacing w:after="0"/>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Politik</w:t>
            </w:r>
          </w:p>
        </w:tc>
        <w:tc>
          <w:tcPr>
            <w:tcW w:w="10490" w:type="dxa"/>
            <w:shd w:val="clear" w:color="auto" w:fill="auto"/>
          </w:tcPr>
          <w:p w:rsidR="009029FB" w:rsidRPr="00D41148" w:rsidRDefault="003E3070" w:rsidP="00D41148">
            <w:pPr>
              <w:spacing w:after="0"/>
              <w:jc w:val="both"/>
              <w:rPr>
                <w:szCs w:val="24"/>
              </w:rPr>
            </w:pPr>
            <w:r>
              <w:rPr>
                <w:szCs w:val="24"/>
              </w:rPr>
              <w:t>Politikacıların eğitime önem vermesi.</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Ekonomik</w:t>
            </w:r>
          </w:p>
        </w:tc>
        <w:tc>
          <w:tcPr>
            <w:tcW w:w="10490" w:type="dxa"/>
            <w:shd w:val="clear" w:color="auto" w:fill="auto"/>
          </w:tcPr>
          <w:p w:rsidR="009029FB" w:rsidRPr="00D41148" w:rsidRDefault="003E3070" w:rsidP="00D41148">
            <w:pPr>
              <w:spacing w:after="0"/>
              <w:jc w:val="both"/>
              <w:rPr>
                <w:szCs w:val="24"/>
              </w:rPr>
            </w:pPr>
            <w:r>
              <w:rPr>
                <w:szCs w:val="24"/>
              </w:rPr>
              <w:t>Kantin gelirinin olması.</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Sosyolojik</w:t>
            </w:r>
          </w:p>
        </w:tc>
        <w:tc>
          <w:tcPr>
            <w:tcW w:w="10490" w:type="dxa"/>
            <w:shd w:val="clear" w:color="auto" w:fill="auto"/>
          </w:tcPr>
          <w:p w:rsidR="009029FB" w:rsidRPr="00D41148" w:rsidRDefault="003E3070" w:rsidP="00D41148">
            <w:pPr>
              <w:spacing w:after="0"/>
              <w:jc w:val="both"/>
              <w:rPr>
                <w:szCs w:val="24"/>
              </w:rPr>
            </w:pPr>
            <w:r>
              <w:rPr>
                <w:szCs w:val="24"/>
              </w:rPr>
              <w:t>İnsanlar arasındaki uyumun iyi olması.</w:t>
            </w:r>
          </w:p>
        </w:tc>
      </w:tr>
      <w:tr w:rsidR="009029FB" w:rsidRPr="00D41148" w:rsidTr="00623A19">
        <w:tc>
          <w:tcPr>
            <w:tcW w:w="2518" w:type="dxa"/>
            <w:shd w:val="clear" w:color="auto" w:fill="auto"/>
          </w:tcPr>
          <w:p w:rsidR="009029FB" w:rsidRPr="00D41148" w:rsidRDefault="00474795" w:rsidP="00D41148">
            <w:pPr>
              <w:spacing w:after="0"/>
              <w:jc w:val="both"/>
              <w:rPr>
                <w:szCs w:val="24"/>
              </w:rPr>
            </w:pPr>
            <w:r>
              <w:rPr>
                <w:szCs w:val="24"/>
              </w:rPr>
              <w:t>Teknolojik</w:t>
            </w:r>
          </w:p>
        </w:tc>
        <w:tc>
          <w:tcPr>
            <w:tcW w:w="10490" w:type="dxa"/>
            <w:shd w:val="clear" w:color="auto" w:fill="auto"/>
          </w:tcPr>
          <w:p w:rsidR="009029FB" w:rsidRPr="00D41148" w:rsidRDefault="003E3070" w:rsidP="00D41148">
            <w:pPr>
              <w:spacing w:after="0"/>
              <w:jc w:val="both"/>
              <w:rPr>
                <w:szCs w:val="24"/>
              </w:rPr>
            </w:pPr>
            <w:r>
              <w:rPr>
                <w:szCs w:val="24"/>
              </w:rPr>
              <w:t>Sınıflarda etkileşimli tahtaların olması.</w:t>
            </w: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3E3070" w:rsidP="00474795">
            <w:pPr>
              <w:spacing w:after="0"/>
              <w:jc w:val="both"/>
              <w:rPr>
                <w:szCs w:val="24"/>
              </w:rPr>
            </w:pPr>
            <w:r>
              <w:rPr>
                <w:szCs w:val="24"/>
              </w:rPr>
              <w:t>Çalışmaların yasal mevzuat çerçevesinde yapılması.</w:t>
            </w:r>
          </w:p>
        </w:tc>
      </w:tr>
      <w:tr w:rsidR="00474795" w:rsidRPr="00D41148" w:rsidTr="00623A19">
        <w:tc>
          <w:tcPr>
            <w:tcW w:w="2518" w:type="dxa"/>
            <w:shd w:val="clear" w:color="auto" w:fill="auto"/>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3E3070" w:rsidP="00474795">
            <w:pPr>
              <w:spacing w:after="0"/>
              <w:jc w:val="both"/>
              <w:rPr>
                <w:szCs w:val="24"/>
              </w:rPr>
            </w:pPr>
            <w:r>
              <w:rPr>
                <w:szCs w:val="24"/>
              </w:rPr>
              <w:t>Çevreye duyarlı çalışanlarımızın olması.</w:t>
            </w:r>
          </w:p>
        </w:tc>
      </w:tr>
    </w:tbl>
    <w:p w:rsidR="00623A19" w:rsidRDefault="00623A19" w:rsidP="0049575C">
      <w:pPr>
        <w:spacing w:after="0"/>
        <w:ind w:firstLine="708"/>
        <w:jc w:val="both"/>
        <w:rPr>
          <w:szCs w:val="24"/>
        </w:rPr>
      </w:pPr>
    </w:p>
    <w:p w:rsidR="00623A19" w:rsidRDefault="00623A19" w:rsidP="0049575C">
      <w:pPr>
        <w:spacing w:after="0"/>
        <w:ind w:firstLine="708"/>
        <w:jc w:val="both"/>
        <w:rPr>
          <w:b/>
          <w:szCs w:val="24"/>
        </w:rPr>
      </w:pPr>
    </w:p>
    <w:p w:rsidR="00623A19" w:rsidRPr="00623A19" w:rsidRDefault="00623A19" w:rsidP="0049575C">
      <w:pPr>
        <w:spacing w:after="0"/>
        <w:ind w:firstLine="708"/>
        <w:jc w:val="both"/>
        <w:rPr>
          <w:b/>
          <w:szCs w:val="24"/>
        </w:rPr>
      </w:pPr>
      <w:r w:rsidRPr="00623A19">
        <w:rPr>
          <w:b/>
          <w:szCs w:val="24"/>
        </w:rPr>
        <w:t>Örnek:</w:t>
      </w:r>
    </w:p>
    <w:p w:rsidR="009029FB" w:rsidRDefault="009029FB" w:rsidP="00623A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623A19" w:rsidP="00623A19">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23A19" w:rsidRPr="00D41148" w:rsidTr="00623A19">
        <w:tc>
          <w:tcPr>
            <w:tcW w:w="2518" w:type="dxa"/>
            <w:shd w:val="clear" w:color="auto" w:fill="auto"/>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623A19" w:rsidP="008C6F67">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74795" w:rsidRPr="00D41148" w:rsidTr="00623A19">
        <w:tc>
          <w:tcPr>
            <w:tcW w:w="2518" w:type="dxa"/>
          </w:tcPr>
          <w:p w:rsidR="00474795" w:rsidRPr="00D41148" w:rsidRDefault="00474795" w:rsidP="00474795">
            <w:pPr>
              <w:spacing w:after="0"/>
              <w:jc w:val="both"/>
              <w:rPr>
                <w:szCs w:val="24"/>
              </w:rPr>
            </w:pPr>
            <w:r>
              <w:rPr>
                <w:szCs w:val="24"/>
              </w:rPr>
              <w:t>Politik</w:t>
            </w:r>
          </w:p>
        </w:tc>
        <w:tc>
          <w:tcPr>
            <w:tcW w:w="10490" w:type="dxa"/>
            <w:shd w:val="clear" w:color="auto" w:fill="auto"/>
          </w:tcPr>
          <w:p w:rsidR="00474795" w:rsidRPr="00D41148" w:rsidRDefault="003E3070" w:rsidP="00474795">
            <w:pPr>
              <w:spacing w:after="0"/>
              <w:jc w:val="both"/>
              <w:rPr>
                <w:szCs w:val="24"/>
              </w:rPr>
            </w:pPr>
            <w:r>
              <w:rPr>
                <w:szCs w:val="24"/>
              </w:rPr>
              <w:t>Eğitim anlayışındaki farklılıklar.</w:t>
            </w:r>
          </w:p>
        </w:tc>
      </w:tr>
      <w:tr w:rsidR="00474795" w:rsidRPr="00D41148" w:rsidTr="00623A19">
        <w:tc>
          <w:tcPr>
            <w:tcW w:w="2518" w:type="dxa"/>
          </w:tcPr>
          <w:p w:rsidR="00474795" w:rsidRPr="00D41148" w:rsidRDefault="00474795" w:rsidP="00474795">
            <w:pPr>
              <w:spacing w:after="0"/>
              <w:jc w:val="both"/>
              <w:rPr>
                <w:szCs w:val="24"/>
              </w:rPr>
            </w:pPr>
            <w:r>
              <w:rPr>
                <w:szCs w:val="24"/>
              </w:rPr>
              <w:t>Ekonomik</w:t>
            </w:r>
          </w:p>
        </w:tc>
        <w:tc>
          <w:tcPr>
            <w:tcW w:w="10490" w:type="dxa"/>
            <w:shd w:val="clear" w:color="auto" w:fill="auto"/>
          </w:tcPr>
          <w:p w:rsidR="00474795" w:rsidRPr="00D41148" w:rsidRDefault="003E3070" w:rsidP="00474795">
            <w:pPr>
              <w:spacing w:after="0"/>
              <w:jc w:val="both"/>
              <w:rPr>
                <w:szCs w:val="24"/>
              </w:rPr>
            </w:pPr>
            <w:r>
              <w:rPr>
                <w:szCs w:val="24"/>
              </w:rPr>
              <w:t>Bölgemizin ekonomik yönden zayıf olması.</w:t>
            </w:r>
          </w:p>
        </w:tc>
      </w:tr>
      <w:tr w:rsidR="00474795" w:rsidRPr="00D41148" w:rsidTr="00623A19">
        <w:tc>
          <w:tcPr>
            <w:tcW w:w="2518" w:type="dxa"/>
          </w:tcPr>
          <w:p w:rsidR="00474795" w:rsidRPr="00D41148" w:rsidRDefault="00474795" w:rsidP="00474795">
            <w:pPr>
              <w:spacing w:after="0"/>
              <w:jc w:val="both"/>
              <w:rPr>
                <w:szCs w:val="24"/>
              </w:rPr>
            </w:pPr>
            <w:r>
              <w:rPr>
                <w:szCs w:val="24"/>
              </w:rPr>
              <w:t>Sosyolojik</w:t>
            </w:r>
          </w:p>
        </w:tc>
        <w:tc>
          <w:tcPr>
            <w:tcW w:w="10490" w:type="dxa"/>
            <w:shd w:val="clear" w:color="auto" w:fill="auto"/>
          </w:tcPr>
          <w:p w:rsidR="00474795" w:rsidRPr="00D41148" w:rsidRDefault="003E3070" w:rsidP="00474795">
            <w:pPr>
              <w:spacing w:after="0"/>
              <w:jc w:val="both"/>
              <w:rPr>
                <w:szCs w:val="24"/>
              </w:rPr>
            </w:pPr>
            <w:r>
              <w:rPr>
                <w:szCs w:val="24"/>
              </w:rPr>
              <w:t>Ailelerin eğitime yeterli önemi vermemesi.</w:t>
            </w:r>
          </w:p>
        </w:tc>
      </w:tr>
      <w:tr w:rsidR="00474795" w:rsidRPr="00D41148" w:rsidTr="00623A19">
        <w:tc>
          <w:tcPr>
            <w:tcW w:w="2518" w:type="dxa"/>
          </w:tcPr>
          <w:p w:rsidR="00474795" w:rsidRPr="00D41148" w:rsidRDefault="00474795" w:rsidP="00474795">
            <w:pPr>
              <w:spacing w:after="0"/>
              <w:jc w:val="both"/>
              <w:rPr>
                <w:szCs w:val="24"/>
              </w:rPr>
            </w:pPr>
            <w:r>
              <w:rPr>
                <w:szCs w:val="24"/>
              </w:rPr>
              <w:t>Teknolojik</w:t>
            </w:r>
          </w:p>
        </w:tc>
        <w:tc>
          <w:tcPr>
            <w:tcW w:w="10490" w:type="dxa"/>
            <w:shd w:val="clear" w:color="auto" w:fill="auto"/>
          </w:tcPr>
          <w:p w:rsidR="00474795" w:rsidRPr="00D41148" w:rsidRDefault="003E3070" w:rsidP="00474795">
            <w:pPr>
              <w:spacing w:after="0"/>
              <w:jc w:val="both"/>
              <w:rPr>
                <w:szCs w:val="24"/>
              </w:rPr>
            </w:pPr>
            <w:r>
              <w:rPr>
                <w:szCs w:val="24"/>
              </w:rPr>
              <w:t>Öğrencilerimizin teknolojiye ulaşmada güçlük yaşaması.</w:t>
            </w:r>
          </w:p>
        </w:tc>
      </w:tr>
      <w:tr w:rsidR="00474795" w:rsidRPr="00D41148" w:rsidTr="00623A19">
        <w:tc>
          <w:tcPr>
            <w:tcW w:w="2518" w:type="dxa"/>
          </w:tcPr>
          <w:p w:rsidR="00474795" w:rsidRPr="00D41148" w:rsidRDefault="00474795" w:rsidP="00474795">
            <w:pPr>
              <w:spacing w:after="0"/>
              <w:jc w:val="both"/>
              <w:rPr>
                <w:szCs w:val="24"/>
              </w:rPr>
            </w:pPr>
            <w:r>
              <w:rPr>
                <w:szCs w:val="24"/>
              </w:rPr>
              <w:t>Mevzuat-Yasal</w:t>
            </w:r>
          </w:p>
        </w:tc>
        <w:tc>
          <w:tcPr>
            <w:tcW w:w="10490" w:type="dxa"/>
            <w:shd w:val="clear" w:color="auto" w:fill="auto"/>
          </w:tcPr>
          <w:p w:rsidR="00474795" w:rsidRPr="00D41148" w:rsidRDefault="003E3070" w:rsidP="00474795">
            <w:pPr>
              <w:spacing w:after="0"/>
              <w:jc w:val="both"/>
              <w:rPr>
                <w:szCs w:val="24"/>
              </w:rPr>
            </w:pPr>
            <w:r>
              <w:rPr>
                <w:szCs w:val="24"/>
              </w:rPr>
              <w:t>Değişen mevzuata adapte olamama.</w:t>
            </w:r>
          </w:p>
        </w:tc>
      </w:tr>
      <w:tr w:rsidR="00474795" w:rsidRPr="00D41148" w:rsidTr="00623A19">
        <w:tc>
          <w:tcPr>
            <w:tcW w:w="2518" w:type="dxa"/>
          </w:tcPr>
          <w:p w:rsidR="00474795" w:rsidRPr="00D41148" w:rsidRDefault="00474795" w:rsidP="00474795">
            <w:pPr>
              <w:spacing w:after="0"/>
              <w:jc w:val="both"/>
              <w:rPr>
                <w:szCs w:val="24"/>
              </w:rPr>
            </w:pPr>
            <w:r>
              <w:rPr>
                <w:szCs w:val="24"/>
              </w:rPr>
              <w:t>Ekolojik</w:t>
            </w:r>
          </w:p>
        </w:tc>
        <w:tc>
          <w:tcPr>
            <w:tcW w:w="10490" w:type="dxa"/>
            <w:shd w:val="clear" w:color="auto" w:fill="auto"/>
          </w:tcPr>
          <w:p w:rsidR="00474795" w:rsidRPr="00D41148" w:rsidRDefault="003E3070" w:rsidP="00474795">
            <w:pPr>
              <w:spacing w:after="0"/>
              <w:jc w:val="both"/>
              <w:rPr>
                <w:szCs w:val="24"/>
              </w:rPr>
            </w:pPr>
            <w:r>
              <w:rPr>
                <w:szCs w:val="24"/>
              </w:rPr>
              <w:t>Duyarsızlık.</w:t>
            </w:r>
          </w:p>
        </w:tc>
      </w:tr>
    </w:tbl>
    <w:p w:rsidR="007204B0" w:rsidRDefault="007204B0" w:rsidP="007204B0">
      <w:bookmarkStart w:id="37" w:name="_Toc416085141"/>
      <w:bookmarkStart w:id="38" w:name="_Toc529519454"/>
      <w:bookmarkEnd w:id="34"/>
    </w:p>
    <w:p w:rsidR="00623A19" w:rsidRPr="00623A19" w:rsidRDefault="00623A19" w:rsidP="007204B0">
      <w:pPr>
        <w:rPr>
          <w:b/>
        </w:rPr>
      </w:pPr>
      <w:r w:rsidRPr="00623A19">
        <w:rPr>
          <w:b/>
        </w:rPr>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623A19" w:rsidRPr="00D41148" w:rsidTr="008C6F67">
        <w:tc>
          <w:tcPr>
            <w:tcW w:w="2518" w:type="dxa"/>
          </w:tcPr>
          <w:p w:rsidR="00623A19" w:rsidRPr="00D41148" w:rsidRDefault="00623A19" w:rsidP="008C6F67">
            <w:pPr>
              <w:spacing w:after="0"/>
              <w:jc w:val="both"/>
              <w:rPr>
                <w:szCs w:val="24"/>
              </w:rPr>
            </w:pPr>
            <w:r>
              <w:rPr>
                <w:szCs w:val="24"/>
              </w:rPr>
              <w:t>Politik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23A19" w:rsidRPr="00D41148" w:rsidTr="008C6F67">
        <w:tc>
          <w:tcPr>
            <w:tcW w:w="2518" w:type="dxa"/>
          </w:tcPr>
          <w:p w:rsidR="00623A19" w:rsidRPr="00D41148" w:rsidRDefault="00623A19" w:rsidP="008C6F67">
            <w:pPr>
              <w:spacing w:after="0"/>
              <w:jc w:val="both"/>
              <w:rPr>
                <w:szCs w:val="24"/>
              </w:rPr>
            </w:pPr>
            <w:r>
              <w:rPr>
                <w:szCs w:val="24"/>
              </w:rPr>
              <w:t>Ekonomik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623A19" w:rsidRPr="00D41148" w:rsidTr="008C6F67">
        <w:tc>
          <w:tcPr>
            <w:tcW w:w="2518" w:type="dxa"/>
          </w:tcPr>
          <w:p w:rsidR="00623A19" w:rsidRPr="00D41148" w:rsidRDefault="00623A19" w:rsidP="008C6F67">
            <w:pPr>
              <w:spacing w:after="0"/>
              <w:jc w:val="both"/>
              <w:rPr>
                <w:szCs w:val="24"/>
              </w:rPr>
            </w:pPr>
            <w:r>
              <w:rPr>
                <w:szCs w:val="24"/>
              </w:rPr>
              <w:t>Sosyolojik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623A19" w:rsidRPr="00D41148" w:rsidTr="008C6F67">
        <w:tc>
          <w:tcPr>
            <w:tcW w:w="2518" w:type="dxa"/>
          </w:tcPr>
          <w:p w:rsidR="00623A19" w:rsidRPr="00D41148" w:rsidRDefault="00623A19" w:rsidP="008C6F67">
            <w:pPr>
              <w:spacing w:after="0"/>
              <w:jc w:val="both"/>
              <w:rPr>
                <w:szCs w:val="24"/>
              </w:rPr>
            </w:pPr>
            <w:r>
              <w:rPr>
                <w:szCs w:val="24"/>
              </w:rPr>
              <w:t>Teknolojik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623A19" w:rsidRPr="00D41148" w:rsidTr="008C6F67">
        <w:tc>
          <w:tcPr>
            <w:tcW w:w="2518" w:type="dxa"/>
          </w:tcPr>
          <w:p w:rsidR="00623A19" w:rsidRPr="00D41148" w:rsidRDefault="00623A19" w:rsidP="008C6F67">
            <w:pPr>
              <w:spacing w:after="0"/>
              <w:jc w:val="both"/>
              <w:rPr>
                <w:szCs w:val="24"/>
              </w:rPr>
            </w:pPr>
            <w:r>
              <w:rPr>
                <w:szCs w:val="24"/>
              </w:rPr>
              <w:t>Mevzuat-Yasal</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623A19" w:rsidRPr="00D41148" w:rsidTr="008C6F67">
        <w:tc>
          <w:tcPr>
            <w:tcW w:w="2518" w:type="dxa"/>
          </w:tcPr>
          <w:p w:rsidR="00623A19" w:rsidRPr="00D41148" w:rsidRDefault="00623A19" w:rsidP="008C6F67">
            <w:pPr>
              <w:spacing w:after="0"/>
              <w:jc w:val="both"/>
              <w:rPr>
                <w:szCs w:val="24"/>
              </w:rPr>
            </w:pPr>
            <w:r>
              <w:rPr>
                <w:szCs w:val="24"/>
              </w:rPr>
              <w:t>Ekolojik</w:t>
            </w:r>
          </w:p>
        </w:tc>
        <w:tc>
          <w:tcPr>
            <w:tcW w:w="10490" w:type="dxa"/>
            <w:shd w:val="clear" w:color="auto" w:fill="auto"/>
          </w:tcPr>
          <w:p w:rsidR="00623A19" w:rsidRPr="00D41148" w:rsidRDefault="008C6F67" w:rsidP="008C6F67">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rsidR="00BA59BC" w:rsidRDefault="00BA59BC" w:rsidP="007204B0"/>
    <w:p w:rsidR="00BA59BC" w:rsidRDefault="00BA59BC" w:rsidP="007204B0"/>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4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A47F2F" w:rsidRDefault="003E3070" w:rsidP="00FE3704">
            <w:pPr>
              <w:spacing w:after="0" w:line="240" w:lineRule="auto"/>
              <w:rPr>
                <w:color w:val="000000"/>
                <w:szCs w:val="24"/>
              </w:rPr>
            </w:pPr>
            <w:r>
              <w:rPr>
                <w:color w:val="000000"/>
                <w:szCs w:val="24"/>
              </w:rPr>
              <w:t>Sürekli devamsız öğrencilerin devamının sağlanamaması.</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rsidR="00F675E8" w:rsidRPr="00A47F2F" w:rsidRDefault="003E3070" w:rsidP="00FE3704">
            <w:pPr>
              <w:spacing w:after="0" w:line="240" w:lineRule="auto"/>
              <w:rPr>
                <w:color w:val="000000"/>
                <w:szCs w:val="24"/>
              </w:rPr>
            </w:pPr>
            <w:r>
              <w:rPr>
                <w:color w:val="000000"/>
                <w:szCs w:val="24"/>
              </w:rPr>
              <w:t>Bireysel farklılıklara göre sınıfların düzenlenememesi.</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rsidR="00F675E8" w:rsidRPr="00A47F2F" w:rsidRDefault="008C5897" w:rsidP="00FE3704">
            <w:pPr>
              <w:spacing w:after="0" w:line="240" w:lineRule="auto"/>
              <w:rPr>
                <w:color w:val="000000"/>
                <w:szCs w:val="24"/>
              </w:rPr>
            </w:pPr>
            <w:r>
              <w:rPr>
                <w:color w:val="000000"/>
                <w:szCs w:val="24"/>
              </w:rPr>
              <w:t>İlkokul ve ortaokulun ayrı binalarda olmaması.</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rsidR="00F675E8" w:rsidRPr="00A47F2F" w:rsidRDefault="008C5897" w:rsidP="00FE3704">
            <w:pPr>
              <w:spacing w:after="0" w:line="240" w:lineRule="auto"/>
              <w:rPr>
                <w:color w:val="000000"/>
                <w:szCs w:val="24"/>
              </w:rPr>
            </w:pPr>
            <w:r>
              <w:rPr>
                <w:color w:val="000000"/>
                <w:szCs w:val="24"/>
              </w:rPr>
              <w:t>Yabancı öğrenciler için oluşturulan sınıfın yetersizliği.</w:t>
            </w: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788"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788"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8C6F67" w:rsidRDefault="008C6F67" w:rsidP="004778E9">
      <w:pPr>
        <w:rPr>
          <w:szCs w:val="24"/>
        </w:rPr>
      </w:pPr>
      <w:r>
        <w:rPr>
          <w:szCs w:val="24"/>
        </w:rPr>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091"/>
      </w:tblGrid>
      <w:tr w:rsidR="008C6F67" w:rsidRPr="00386E97" w:rsidTr="008C6F67">
        <w:trPr>
          <w:trHeight w:val="300"/>
        </w:trPr>
        <w:tc>
          <w:tcPr>
            <w:tcW w:w="1380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rsidTr="008C6F67">
        <w:trPr>
          <w:trHeight w:val="342"/>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C6F67" w:rsidRPr="00386E97" w:rsidTr="008C6F67">
        <w:trPr>
          <w:trHeight w:val="33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C6F67" w:rsidRPr="00386E97" w:rsidTr="008C6F67">
        <w:trPr>
          <w:trHeight w:val="394"/>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rsidR="008C6F67" w:rsidRPr="00386E97" w:rsidRDefault="008C6F67" w:rsidP="008C6F67">
            <w:pPr>
              <w:spacing w:after="0" w:line="240" w:lineRule="auto"/>
              <w:rPr>
                <w:rFonts w:ascii="Times New Roman" w:hAnsi="Times New Roman"/>
                <w:color w:val="000000"/>
                <w:szCs w:val="24"/>
              </w:rPr>
            </w:pPr>
          </w:p>
        </w:tc>
      </w:tr>
    </w:tbl>
    <w:p w:rsidR="008C6F67" w:rsidRDefault="008C6F67" w:rsidP="004778E9">
      <w:pPr>
        <w:rPr>
          <w:szCs w:val="24"/>
        </w:rPr>
      </w:pPr>
    </w:p>
    <w:p w:rsidR="00BA59BC" w:rsidRPr="00A47F2F" w:rsidRDefault="00BA59BC"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rsidR="00F675E8" w:rsidRPr="00A47F2F" w:rsidRDefault="008C5897" w:rsidP="00FE3704">
            <w:pPr>
              <w:spacing w:after="0" w:line="240" w:lineRule="auto"/>
              <w:rPr>
                <w:color w:val="000000"/>
                <w:szCs w:val="24"/>
              </w:rPr>
            </w:pPr>
            <w:r>
              <w:rPr>
                <w:color w:val="000000"/>
                <w:szCs w:val="24"/>
              </w:rPr>
              <w:t>Sosyal etkinlikler yapmak.</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rsidR="00F675E8" w:rsidRPr="00A47F2F" w:rsidRDefault="008C5897" w:rsidP="00FE3704">
            <w:pPr>
              <w:spacing w:after="0" w:line="240" w:lineRule="auto"/>
              <w:rPr>
                <w:color w:val="000000"/>
                <w:szCs w:val="24"/>
              </w:rPr>
            </w:pPr>
            <w:r>
              <w:rPr>
                <w:color w:val="000000"/>
                <w:szCs w:val="24"/>
              </w:rPr>
              <w:t>Etkileşimli tahtayı derslerde kullanmak.</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rsidR="00F675E8" w:rsidRPr="00A47F2F" w:rsidRDefault="008C5897" w:rsidP="00FE3704">
            <w:pPr>
              <w:spacing w:after="0" w:line="240" w:lineRule="auto"/>
              <w:rPr>
                <w:color w:val="000000"/>
                <w:szCs w:val="24"/>
              </w:rPr>
            </w:pPr>
            <w:r>
              <w:rPr>
                <w:color w:val="000000"/>
                <w:szCs w:val="24"/>
              </w:rPr>
              <w:t>Başarıyı ödüllendirmek.</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rsidR="00F675E8" w:rsidRPr="00A47F2F" w:rsidRDefault="008C5897" w:rsidP="00FE3704">
            <w:pPr>
              <w:spacing w:after="0" w:line="240" w:lineRule="auto"/>
              <w:rPr>
                <w:color w:val="000000"/>
                <w:szCs w:val="24"/>
              </w:rPr>
            </w:pPr>
            <w:r w:rsidRPr="00386E97">
              <w:rPr>
                <w:rFonts w:ascii="Times New Roman" w:hAnsi="Times New Roman"/>
                <w:color w:val="000000"/>
                <w:szCs w:val="24"/>
              </w:rPr>
              <w:t>Öğretmenlere yönelik hizmet içi eğitimler</w:t>
            </w:r>
            <w:r>
              <w:rPr>
                <w:rFonts w:ascii="Times New Roman" w:hAnsi="Times New Roman"/>
                <w:color w:val="000000"/>
                <w:szCs w:val="24"/>
              </w:rPr>
              <w:t>.</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F675E8" w:rsidRPr="00A47F2F" w:rsidRDefault="00F675E8" w:rsidP="00FE3704">
            <w:pPr>
              <w:spacing w:after="0" w:line="240" w:lineRule="auto"/>
              <w:rPr>
                <w:color w:val="000000"/>
                <w:szCs w:val="24"/>
              </w:rPr>
            </w:pPr>
          </w:p>
        </w:tc>
      </w:tr>
    </w:tbl>
    <w:p w:rsidR="00E170ED" w:rsidRDefault="00E170ED" w:rsidP="001B455A">
      <w:pPr>
        <w:rPr>
          <w:szCs w:val="24"/>
        </w:rPr>
      </w:pPr>
    </w:p>
    <w:p w:rsidR="008C6F67" w:rsidRDefault="008C6F67" w:rsidP="001B455A">
      <w:pPr>
        <w:rPr>
          <w:szCs w:val="24"/>
        </w:rPr>
      </w:pPr>
      <w:r>
        <w:rPr>
          <w:szCs w:val="24"/>
        </w:rPr>
        <w:t>Örnek:</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12981"/>
      </w:tblGrid>
      <w:tr w:rsidR="008C6F67" w:rsidRPr="00386E97" w:rsidTr="008C6F67">
        <w:trPr>
          <w:trHeight w:val="114"/>
        </w:trPr>
        <w:tc>
          <w:tcPr>
            <w:tcW w:w="13747"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8C6F67" w:rsidRPr="00386E97" w:rsidTr="008C6F67">
        <w:trPr>
          <w:trHeight w:val="57"/>
        </w:trPr>
        <w:tc>
          <w:tcPr>
            <w:tcW w:w="766" w:type="dxa"/>
            <w:vAlign w:val="center"/>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sidR="003E7373">
              <w:rPr>
                <w:rFonts w:ascii="Times New Roman" w:hAnsi="Times New Roman"/>
                <w:color w:val="000000"/>
                <w:szCs w:val="24"/>
              </w:rPr>
              <w:t xml:space="preserve"> oluşturulması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8C6F67" w:rsidRPr="00386E97" w:rsidTr="008C6F67">
        <w:trPr>
          <w:trHeight w:val="57"/>
        </w:trPr>
        <w:tc>
          <w:tcPr>
            <w:tcW w:w="766"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rsidR="008C6F67" w:rsidRDefault="008C6F67" w:rsidP="001B455A">
      <w:pPr>
        <w:rPr>
          <w:szCs w:val="24"/>
        </w:rPr>
      </w:pPr>
    </w:p>
    <w:p w:rsidR="008C6F67" w:rsidRDefault="008C6F67" w:rsidP="001B455A">
      <w:pPr>
        <w:rPr>
          <w:szCs w:val="24"/>
        </w:rPr>
      </w:pPr>
    </w:p>
    <w:p w:rsidR="008C6F67" w:rsidRDefault="008C6F67" w:rsidP="001B455A">
      <w:pPr>
        <w:rPr>
          <w:szCs w:val="24"/>
        </w:rPr>
      </w:pPr>
    </w:p>
    <w:p w:rsidR="008C6F67" w:rsidRDefault="008C6F67" w:rsidP="001B455A">
      <w:pPr>
        <w:rPr>
          <w:szCs w:val="24"/>
        </w:rPr>
      </w:pPr>
    </w:p>
    <w:p w:rsidR="00BA59BC" w:rsidRPr="00A47F2F" w:rsidRDefault="00BA59BC"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8C5897" w:rsidP="00FE3704">
            <w:pPr>
              <w:spacing w:after="0" w:line="240" w:lineRule="auto"/>
              <w:rPr>
                <w:color w:val="000000"/>
                <w:szCs w:val="24"/>
              </w:rPr>
            </w:pPr>
            <w:r>
              <w:rPr>
                <w:color w:val="000000"/>
                <w:szCs w:val="24"/>
              </w:rPr>
              <w:t>Demokratik yönetim anlayışı.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8C5897" w:rsidP="00FE3704">
            <w:pPr>
              <w:spacing w:after="0" w:line="240" w:lineRule="auto"/>
              <w:rPr>
                <w:color w:val="000000"/>
                <w:szCs w:val="24"/>
              </w:rPr>
            </w:pPr>
            <w:r>
              <w:rPr>
                <w:color w:val="000000"/>
                <w:szCs w:val="24"/>
              </w:rPr>
              <w:t>Teknolojik aletleri kullanma.</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8C5897" w:rsidP="00FE3704">
            <w:pPr>
              <w:spacing w:after="0" w:line="240" w:lineRule="auto"/>
              <w:rPr>
                <w:color w:val="000000"/>
                <w:szCs w:val="24"/>
              </w:rPr>
            </w:pPr>
            <w:r>
              <w:rPr>
                <w:color w:val="000000"/>
                <w:szCs w:val="24"/>
              </w:rPr>
              <w:t>İş güvenliği bilinci.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8C6F67" w:rsidRDefault="008C6F67" w:rsidP="002B6FDB">
      <w:bookmarkStart w:id="41" w:name="_Toc416085142"/>
      <w:bookmarkStart w:id="42" w:name="_Toc529519455"/>
    </w:p>
    <w:p w:rsidR="008C6F67" w:rsidRDefault="008C6F67" w:rsidP="002B6FDB">
      <w:r>
        <w:t>Örnek:</w:t>
      </w:r>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081"/>
      </w:tblGrid>
      <w:tr w:rsidR="008C6F67" w:rsidRPr="00386E97" w:rsidTr="008C6F67">
        <w:trPr>
          <w:trHeight w:val="333"/>
        </w:trPr>
        <w:tc>
          <w:tcPr>
            <w:tcW w:w="13790" w:type="dxa"/>
            <w:gridSpan w:val="2"/>
            <w:vAlign w:val="center"/>
            <w:hideMark/>
          </w:tcPr>
          <w:p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3.TEMA: KURUMSAL KAPASİTE</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C6F67" w:rsidRPr="00386E97" w:rsidTr="008C6F67">
        <w:trPr>
          <w:trHeight w:val="400"/>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C6F67" w:rsidRPr="00386E97" w:rsidTr="008C6F67">
        <w:trPr>
          <w:trHeight w:val="391"/>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rsidR="008C6F67" w:rsidRPr="00386E97" w:rsidRDefault="008C6F67" w:rsidP="008C6F67">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8C6F67" w:rsidRPr="00386E97" w:rsidTr="008C6F67">
        <w:trPr>
          <w:trHeight w:val="333"/>
        </w:trPr>
        <w:tc>
          <w:tcPr>
            <w:tcW w:w="709" w:type="dxa"/>
            <w:vAlign w:val="center"/>
            <w:hideMark/>
          </w:tcPr>
          <w:p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rsidR="003322A4" w:rsidRPr="003322A4" w:rsidRDefault="00B11140" w:rsidP="002B6FDB">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B11140" w:rsidRDefault="00B11140" w:rsidP="00B11140">
      <w:pPr>
        <w:ind w:left="284"/>
        <w:jc w:val="both"/>
        <w:rPr>
          <w:szCs w:val="24"/>
        </w:rPr>
      </w:pPr>
      <w:r>
        <w:rPr>
          <w:szCs w:val="24"/>
        </w:rPr>
        <w:t>:</w:t>
      </w:r>
      <w:r w:rsidR="008C5897" w:rsidRPr="008C5897">
        <w:rPr>
          <w:rFonts w:ascii="MyriadPro" w:hAnsi="MyriadPro"/>
          <w:color w:val="212529"/>
          <w:shd w:val="clear" w:color="auto" w:fill="FFFFFF"/>
        </w:rPr>
        <w:t xml:space="preserve"> </w:t>
      </w:r>
      <w:r w:rsidR="008C5897">
        <w:rPr>
          <w:rFonts w:ascii="MyriadPro" w:hAnsi="MyriadPro"/>
          <w:color w:val="212529"/>
          <w:shd w:val="clear" w:color="auto" w:fill="FFFFFF"/>
        </w:rPr>
        <w:t>Atatürkçü düşünce sistemini davranış haline getirmiş çağdaş, demokratik, lider özelliklerini sahip, okuduğu okula bağlılık duygusu gelişmiş öğrenciler yetiştirmektir. Bu çerçeveden hareketle biz öğrencilerimizin öğrenmelerini sağlamak, onları bilgili, yetenekli ve kendine güvenen bireyler olarak yetişmelerine zemin hazırlamak ve onlara 21. yüzyılın gelişen ihtiyaçlarına cevap verebilecek beceriler kazandırmak için varız.</w:t>
      </w: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B11140" w:rsidRDefault="00B11140" w:rsidP="00B11140">
      <w:pPr>
        <w:ind w:left="284"/>
        <w:jc w:val="both"/>
        <w:rPr>
          <w:b/>
          <w:szCs w:val="24"/>
        </w:rPr>
      </w:pPr>
      <w:r>
        <w:rPr>
          <w:b/>
          <w:szCs w:val="24"/>
        </w:rPr>
        <w:t>:</w:t>
      </w:r>
      <w:r w:rsidR="008C5897" w:rsidRPr="008C5897">
        <w:rPr>
          <w:rFonts w:ascii="MyriadPro" w:hAnsi="MyriadPro"/>
          <w:color w:val="212529"/>
          <w:shd w:val="clear" w:color="auto" w:fill="FFFFFF"/>
        </w:rPr>
        <w:t xml:space="preserve"> </w:t>
      </w:r>
      <w:r w:rsidR="008C5897">
        <w:rPr>
          <w:rFonts w:ascii="MyriadPro" w:hAnsi="MyriadPro"/>
          <w:color w:val="212529"/>
          <w:shd w:val="clear" w:color="auto" w:fill="FFFFFF"/>
        </w:rPr>
        <w:t>Mustafa Konaklı İlkokulunu, okul paydaşlarımızın (yöneticilerimiz, öğretmenlerimiz, öğrencilerimiz ve mezunlarımız ve velilerimizi) güçleriyle en kısa zamanda; bulunduğumuz yerleşim biriminde öncelikli tercih edilen; liselere giriş sınavında orta öğretim kurumlarına her yıl artan sayıyla öğrenci yerleştiren; sosyal etkinliklerle adından söz ettiren; bölgenin en güçlü eğitim kurumu yapmaktır.</w:t>
      </w:r>
    </w:p>
    <w:p w:rsidR="00B11140" w:rsidRDefault="00B11140" w:rsidP="00B11140">
      <w:pPr>
        <w:ind w:left="284"/>
        <w:jc w:val="both"/>
        <w:rPr>
          <w:b/>
          <w:szCs w:val="24"/>
        </w:rPr>
      </w:pPr>
    </w:p>
    <w:p w:rsidR="008E325C" w:rsidRPr="00A47F2F" w:rsidRDefault="001D2506" w:rsidP="00D41148">
      <w:pPr>
        <w:pStyle w:val="Balk2"/>
      </w:pPr>
      <w:bookmarkStart w:id="51" w:name="_Toc531097542"/>
      <w:r w:rsidRPr="00A47F2F">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p w:rsidR="00B17718" w:rsidRDefault="008C5897"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Demokrasi</w:t>
      </w:r>
    </w:p>
    <w:p w:rsidR="00B11140" w:rsidRDefault="008C5897"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Anlayış</w:t>
      </w:r>
    </w:p>
    <w:p w:rsidR="00B11140" w:rsidRDefault="008C5897"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Millilik</w:t>
      </w:r>
    </w:p>
    <w:p w:rsidR="00B11140" w:rsidRDefault="008C5897"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Yerlilik</w:t>
      </w:r>
    </w:p>
    <w:p w:rsidR="00B11140" w:rsidRDefault="008C5897"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Empati</w:t>
      </w:r>
    </w:p>
    <w:p w:rsidR="00B11140" w:rsidRPr="00A47F2F" w:rsidRDefault="008C5897"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Yardımseverlik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B9057E" w:rsidRPr="002B6FDB" w:rsidRDefault="00B9057E" w:rsidP="00B9057E">
      <w:pPr>
        <w:pStyle w:val="Balk2"/>
      </w:pPr>
      <w:bookmarkStart w:id="58" w:name="_Toc531097544"/>
      <w:r>
        <w:t>T</w:t>
      </w:r>
      <w:r w:rsidRPr="002B6FDB">
        <w:t xml:space="preserve">EMA </w:t>
      </w:r>
      <w:r>
        <w:t>I</w:t>
      </w:r>
      <w:r w:rsidRPr="002B6FDB">
        <w:t>: EĞİTİM</w:t>
      </w:r>
      <w:r>
        <w:t xml:space="preserve"> VE ÖĞRETİM</w:t>
      </w:r>
      <w:r w:rsidRPr="002B6FDB">
        <w:t xml:space="preserve">E </w:t>
      </w:r>
      <w:r>
        <w:t>ERİŞİM</w:t>
      </w:r>
    </w:p>
    <w:bookmarkEnd w:id="58"/>
    <w:p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rsidR="00BD64D5" w:rsidRPr="00025526" w:rsidRDefault="00E06221" w:rsidP="00BD64D5">
      <w:pPr>
        <w:rPr>
          <w:b/>
          <w:bCs/>
          <w:highlight w:val="yellow"/>
        </w:rPr>
      </w:pPr>
      <w:r w:rsidRPr="00025526">
        <w:rPr>
          <w:b/>
          <w:bCs/>
          <w:highlight w:val="yellow"/>
        </w:rPr>
        <w:t>İlkokullar İçin</w:t>
      </w:r>
    </w:p>
    <w:p w:rsidR="00BD64D5" w:rsidRPr="00025526" w:rsidRDefault="00BD64D5" w:rsidP="00BD64D5">
      <w:pPr>
        <w:rPr>
          <w:highlight w:val="yellow"/>
        </w:rPr>
      </w:pPr>
      <w:r w:rsidRPr="00025526">
        <w:rPr>
          <w:b/>
          <w:highlight w:val="yellow"/>
        </w:rPr>
        <w:t>Stratejik Amaç 1:</w:t>
      </w:r>
      <w:r w:rsidRPr="00025526">
        <w:rPr>
          <w:highlight w:val="yellow"/>
        </w:rPr>
        <w:t xml:space="preserve">  Kayıt bölgemizde yer alan ilkokul kademesindeki çocukların okullaşma oranlarını artıran, okula uyum ve devamsızlık sorunlarını gideren etkin bir eğitim ve öğretime erişim süreci hâkim kılınacaktır.</w:t>
      </w:r>
    </w:p>
    <w:p w:rsidR="00BD64D5" w:rsidRDefault="00BD64D5" w:rsidP="00BD64D5">
      <w:r w:rsidRPr="00025526">
        <w:rPr>
          <w:rFonts w:ascii="Calibri Light" w:eastAsia="SimSun" w:hAnsi="Calibri Light"/>
          <w:i/>
          <w:iCs/>
          <w:sz w:val="30"/>
          <w:szCs w:val="30"/>
          <w:highlight w:val="yellow"/>
        </w:rPr>
        <w:t>Stratejik Hedef 1.1</w:t>
      </w:r>
      <w:r w:rsidRPr="00025526">
        <w:rPr>
          <w:highlight w:val="yellow"/>
        </w:rPr>
        <w:t>: Kayıt bölgemizde yer alan ilkokul öğrencilerinin okullaşma oranları artırılacak,  uyum ve devamsızlık sorunları giderilecektir.</w:t>
      </w:r>
    </w:p>
    <w:p w:rsidR="00BD64D5" w:rsidRPr="002B6FDB" w:rsidRDefault="00BD64D5" w:rsidP="00756936">
      <w:pPr>
        <w:ind w:firstLine="708"/>
      </w:pPr>
    </w:p>
    <w:p w:rsidR="00CD0A0C" w:rsidRPr="002B6FDB" w:rsidRDefault="008876D2" w:rsidP="002B6FDB">
      <w:pPr>
        <w:rPr>
          <w:b/>
          <w:color w:val="FF0000"/>
          <w:sz w:val="28"/>
        </w:rPr>
      </w:pPr>
      <w:bookmarkStart w:id="59" w:name="_Toc529519463"/>
      <w:r w:rsidRPr="002B6FDB">
        <w:rPr>
          <w:b/>
          <w:sz w:val="28"/>
        </w:rPr>
        <w:t>Performans Gösterge</w:t>
      </w:r>
      <w:r w:rsidR="00D17290" w:rsidRPr="002B6FDB">
        <w:rPr>
          <w:b/>
          <w:sz w:val="28"/>
        </w:rPr>
        <w:t>leri</w:t>
      </w:r>
      <w:bookmarkEnd w:id="59"/>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E06221">
              <w:rPr>
                <w:b/>
                <w:bCs/>
                <w:color w:val="FF0000"/>
                <w:sz w:val="22"/>
                <w:szCs w:val="22"/>
              </w:rPr>
              <w:t>.1</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696645"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696645" w:rsidP="003322A4">
            <w:pPr>
              <w:spacing w:after="0" w:line="240" w:lineRule="auto"/>
              <w:rPr>
                <w:sz w:val="22"/>
                <w:szCs w:val="22"/>
              </w:rPr>
            </w:pPr>
            <w:r>
              <w:rPr>
                <w:sz w:val="22"/>
                <w:szCs w:val="22"/>
              </w:rPr>
              <w:t>100</w:t>
            </w:r>
          </w:p>
        </w:tc>
        <w:tc>
          <w:tcPr>
            <w:tcW w:w="1041" w:type="dxa"/>
          </w:tcPr>
          <w:p w:rsidR="003322A4" w:rsidRPr="003322A4" w:rsidRDefault="00696645" w:rsidP="003322A4">
            <w:pPr>
              <w:spacing w:after="0" w:line="240" w:lineRule="auto"/>
              <w:rPr>
                <w:sz w:val="22"/>
                <w:szCs w:val="22"/>
              </w:rPr>
            </w:pPr>
            <w:r>
              <w:rPr>
                <w:sz w:val="22"/>
                <w:szCs w:val="22"/>
              </w:rPr>
              <w:t>100</w:t>
            </w:r>
          </w:p>
        </w:tc>
        <w:tc>
          <w:tcPr>
            <w:tcW w:w="1007" w:type="dxa"/>
          </w:tcPr>
          <w:p w:rsidR="003322A4" w:rsidRPr="003322A4" w:rsidRDefault="00696645" w:rsidP="003322A4">
            <w:pPr>
              <w:spacing w:after="0" w:line="240" w:lineRule="auto"/>
              <w:rPr>
                <w:sz w:val="22"/>
                <w:szCs w:val="22"/>
              </w:rPr>
            </w:pPr>
            <w:r>
              <w:rPr>
                <w:sz w:val="22"/>
                <w:szCs w:val="22"/>
              </w:rPr>
              <w:t>100</w:t>
            </w:r>
          </w:p>
        </w:tc>
        <w:tc>
          <w:tcPr>
            <w:tcW w:w="1092" w:type="dxa"/>
          </w:tcPr>
          <w:p w:rsidR="003322A4" w:rsidRPr="003322A4" w:rsidRDefault="00696645" w:rsidP="003322A4">
            <w:pPr>
              <w:spacing w:after="0" w:line="240" w:lineRule="auto"/>
              <w:rPr>
                <w:sz w:val="22"/>
                <w:szCs w:val="22"/>
              </w:rPr>
            </w:pPr>
            <w:r>
              <w:rPr>
                <w:sz w:val="22"/>
                <w:szCs w:val="22"/>
              </w:rPr>
              <w:t>100</w:t>
            </w:r>
          </w:p>
        </w:tc>
        <w:tc>
          <w:tcPr>
            <w:tcW w:w="1005" w:type="dxa"/>
          </w:tcPr>
          <w:p w:rsidR="003322A4" w:rsidRPr="003322A4" w:rsidRDefault="0069664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1.2</w:t>
            </w:r>
          </w:p>
        </w:tc>
        <w:tc>
          <w:tcPr>
            <w:tcW w:w="5042" w:type="dxa"/>
            <w:shd w:val="clear" w:color="auto" w:fill="auto"/>
            <w:vAlign w:val="center"/>
          </w:tcPr>
          <w:p w:rsidR="003322A4" w:rsidRPr="003322A4" w:rsidRDefault="008E2A46"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3322A4" w:rsidRPr="003322A4" w:rsidRDefault="00696645"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696645" w:rsidP="003322A4">
            <w:pPr>
              <w:spacing w:after="0" w:line="240" w:lineRule="auto"/>
              <w:rPr>
                <w:sz w:val="22"/>
                <w:szCs w:val="22"/>
              </w:rPr>
            </w:pPr>
            <w:r>
              <w:rPr>
                <w:sz w:val="22"/>
                <w:szCs w:val="22"/>
              </w:rPr>
              <w:t>90</w:t>
            </w:r>
          </w:p>
        </w:tc>
        <w:tc>
          <w:tcPr>
            <w:tcW w:w="1041" w:type="dxa"/>
          </w:tcPr>
          <w:p w:rsidR="003322A4" w:rsidRPr="003322A4" w:rsidRDefault="00696645" w:rsidP="003322A4">
            <w:pPr>
              <w:spacing w:after="0" w:line="240" w:lineRule="auto"/>
              <w:rPr>
                <w:sz w:val="22"/>
                <w:szCs w:val="22"/>
              </w:rPr>
            </w:pPr>
            <w:r>
              <w:rPr>
                <w:sz w:val="22"/>
                <w:szCs w:val="22"/>
              </w:rPr>
              <w:t>100</w:t>
            </w:r>
          </w:p>
        </w:tc>
        <w:tc>
          <w:tcPr>
            <w:tcW w:w="1007" w:type="dxa"/>
          </w:tcPr>
          <w:p w:rsidR="003322A4" w:rsidRPr="003322A4" w:rsidRDefault="00696645" w:rsidP="003322A4">
            <w:pPr>
              <w:spacing w:after="0" w:line="240" w:lineRule="auto"/>
              <w:rPr>
                <w:sz w:val="22"/>
                <w:szCs w:val="22"/>
              </w:rPr>
            </w:pPr>
            <w:r>
              <w:rPr>
                <w:sz w:val="22"/>
                <w:szCs w:val="22"/>
              </w:rPr>
              <w:t>100</w:t>
            </w:r>
          </w:p>
        </w:tc>
        <w:tc>
          <w:tcPr>
            <w:tcW w:w="1092" w:type="dxa"/>
          </w:tcPr>
          <w:p w:rsidR="003322A4" w:rsidRPr="003322A4" w:rsidRDefault="00696645" w:rsidP="003322A4">
            <w:pPr>
              <w:spacing w:after="0" w:line="240" w:lineRule="auto"/>
              <w:rPr>
                <w:sz w:val="22"/>
                <w:szCs w:val="22"/>
              </w:rPr>
            </w:pPr>
            <w:r>
              <w:rPr>
                <w:sz w:val="22"/>
                <w:szCs w:val="22"/>
              </w:rPr>
              <w:t>100</w:t>
            </w:r>
          </w:p>
        </w:tc>
        <w:tc>
          <w:tcPr>
            <w:tcW w:w="1005" w:type="dxa"/>
          </w:tcPr>
          <w:p w:rsidR="003322A4" w:rsidRPr="003322A4" w:rsidRDefault="0069664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1.3</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r w:rsidR="00B9057E">
              <w:rPr>
                <w:sz w:val="22"/>
                <w:szCs w:val="22"/>
              </w:rPr>
              <w:t>uyum</w:t>
            </w:r>
            <w:r>
              <w:rPr>
                <w:sz w:val="22"/>
                <w:szCs w:val="22"/>
              </w:rPr>
              <w:t xml:space="preserve"> eğitimine katılanların oranı (%)</w:t>
            </w:r>
          </w:p>
        </w:tc>
        <w:tc>
          <w:tcPr>
            <w:tcW w:w="957" w:type="dxa"/>
            <w:shd w:val="clear" w:color="auto" w:fill="auto"/>
            <w:noWrap/>
            <w:vAlign w:val="center"/>
          </w:tcPr>
          <w:p w:rsidR="003322A4" w:rsidRPr="003322A4" w:rsidRDefault="00696645" w:rsidP="003322A4">
            <w:pPr>
              <w:spacing w:after="0" w:line="240" w:lineRule="auto"/>
              <w:rPr>
                <w:sz w:val="22"/>
                <w:szCs w:val="22"/>
              </w:rPr>
            </w:pPr>
            <w:r>
              <w:rPr>
                <w:sz w:val="22"/>
                <w:szCs w:val="22"/>
              </w:rPr>
              <w:t>85</w:t>
            </w:r>
          </w:p>
        </w:tc>
        <w:tc>
          <w:tcPr>
            <w:tcW w:w="1092" w:type="dxa"/>
            <w:gridSpan w:val="2"/>
            <w:shd w:val="clear" w:color="auto" w:fill="auto"/>
            <w:noWrap/>
            <w:vAlign w:val="center"/>
          </w:tcPr>
          <w:p w:rsidR="003322A4" w:rsidRPr="003322A4" w:rsidRDefault="00696645" w:rsidP="003322A4">
            <w:pPr>
              <w:spacing w:after="0" w:line="240" w:lineRule="auto"/>
              <w:rPr>
                <w:sz w:val="22"/>
                <w:szCs w:val="22"/>
              </w:rPr>
            </w:pPr>
            <w:r>
              <w:rPr>
                <w:sz w:val="22"/>
                <w:szCs w:val="22"/>
              </w:rPr>
              <w:t>90</w:t>
            </w:r>
          </w:p>
        </w:tc>
        <w:tc>
          <w:tcPr>
            <w:tcW w:w="1041" w:type="dxa"/>
          </w:tcPr>
          <w:p w:rsidR="003322A4" w:rsidRPr="003322A4" w:rsidRDefault="00696645" w:rsidP="003322A4">
            <w:pPr>
              <w:spacing w:after="0" w:line="240" w:lineRule="auto"/>
              <w:rPr>
                <w:sz w:val="22"/>
                <w:szCs w:val="22"/>
              </w:rPr>
            </w:pPr>
            <w:r>
              <w:rPr>
                <w:sz w:val="22"/>
                <w:szCs w:val="22"/>
              </w:rPr>
              <w:t>100</w:t>
            </w:r>
          </w:p>
        </w:tc>
        <w:tc>
          <w:tcPr>
            <w:tcW w:w="1007" w:type="dxa"/>
          </w:tcPr>
          <w:p w:rsidR="003322A4" w:rsidRPr="003322A4" w:rsidRDefault="00696645" w:rsidP="003322A4">
            <w:pPr>
              <w:spacing w:after="0" w:line="240" w:lineRule="auto"/>
              <w:rPr>
                <w:sz w:val="22"/>
                <w:szCs w:val="22"/>
              </w:rPr>
            </w:pPr>
            <w:r>
              <w:rPr>
                <w:sz w:val="22"/>
                <w:szCs w:val="22"/>
              </w:rPr>
              <w:t>100</w:t>
            </w:r>
          </w:p>
        </w:tc>
        <w:tc>
          <w:tcPr>
            <w:tcW w:w="1092" w:type="dxa"/>
          </w:tcPr>
          <w:p w:rsidR="003322A4" w:rsidRPr="003322A4" w:rsidRDefault="00696645" w:rsidP="003322A4">
            <w:pPr>
              <w:spacing w:after="0" w:line="240" w:lineRule="auto"/>
              <w:rPr>
                <w:sz w:val="22"/>
                <w:szCs w:val="22"/>
              </w:rPr>
            </w:pPr>
            <w:r>
              <w:rPr>
                <w:sz w:val="22"/>
                <w:szCs w:val="22"/>
              </w:rPr>
              <w:t>100</w:t>
            </w:r>
          </w:p>
        </w:tc>
        <w:tc>
          <w:tcPr>
            <w:tcW w:w="1005" w:type="dxa"/>
          </w:tcPr>
          <w:p w:rsidR="003322A4" w:rsidRPr="003322A4" w:rsidRDefault="0069664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w:t>
            </w:r>
            <w:r>
              <w:rPr>
                <w:b/>
                <w:bCs/>
                <w:color w:val="FF0000"/>
                <w:sz w:val="22"/>
                <w:szCs w:val="22"/>
              </w:rPr>
              <w:t>.</w:t>
            </w:r>
            <w:r w:rsidR="00E06221">
              <w:rPr>
                <w:b/>
                <w:bCs/>
                <w:color w:val="FF0000"/>
                <w:sz w:val="22"/>
                <w:szCs w:val="22"/>
              </w:rPr>
              <w:t>4</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696645" w:rsidP="003322A4">
            <w:pPr>
              <w:spacing w:after="0" w:line="240" w:lineRule="auto"/>
              <w:rPr>
                <w:sz w:val="22"/>
                <w:szCs w:val="22"/>
              </w:rPr>
            </w:pPr>
            <w:r>
              <w:rPr>
                <w:sz w:val="22"/>
                <w:szCs w:val="22"/>
              </w:rPr>
              <w:t>3</w:t>
            </w:r>
          </w:p>
        </w:tc>
        <w:tc>
          <w:tcPr>
            <w:tcW w:w="1092" w:type="dxa"/>
            <w:gridSpan w:val="2"/>
            <w:shd w:val="clear" w:color="auto" w:fill="auto"/>
            <w:noWrap/>
            <w:vAlign w:val="center"/>
          </w:tcPr>
          <w:p w:rsidR="003322A4" w:rsidRPr="003322A4" w:rsidRDefault="00696645" w:rsidP="003322A4">
            <w:pPr>
              <w:spacing w:after="0" w:line="240" w:lineRule="auto"/>
              <w:rPr>
                <w:sz w:val="22"/>
                <w:szCs w:val="22"/>
              </w:rPr>
            </w:pPr>
            <w:r>
              <w:rPr>
                <w:sz w:val="22"/>
                <w:szCs w:val="22"/>
              </w:rPr>
              <w:t>2</w:t>
            </w:r>
          </w:p>
        </w:tc>
        <w:tc>
          <w:tcPr>
            <w:tcW w:w="1041" w:type="dxa"/>
          </w:tcPr>
          <w:p w:rsidR="003322A4" w:rsidRPr="003322A4" w:rsidRDefault="00696645" w:rsidP="003322A4">
            <w:pPr>
              <w:spacing w:after="0" w:line="240" w:lineRule="auto"/>
              <w:rPr>
                <w:sz w:val="22"/>
                <w:szCs w:val="22"/>
              </w:rPr>
            </w:pPr>
            <w:r>
              <w:rPr>
                <w:sz w:val="22"/>
                <w:szCs w:val="22"/>
              </w:rPr>
              <w:t>0</w:t>
            </w:r>
          </w:p>
        </w:tc>
        <w:tc>
          <w:tcPr>
            <w:tcW w:w="1007" w:type="dxa"/>
          </w:tcPr>
          <w:p w:rsidR="003322A4" w:rsidRPr="003322A4" w:rsidRDefault="00696645" w:rsidP="003322A4">
            <w:pPr>
              <w:spacing w:after="0" w:line="240" w:lineRule="auto"/>
              <w:rPr>
                <w:sz w:val="22"/>
                <w:szCs w:val="22"/>
              </w:rPr>
            </w:pPr>
            <w:r>
              <w:rPr>
                <w:sz w:val="22"/>
                <w:szCs w:val="22"/>
              </w:rPr>
              <w:t>0</w:t>
            </w:r>
          </w:p>
        </w:tc>
        <w:tc>
          <w:tcPr>
            <w:tcW w:w="1092" w:type="dxa"/>
          </w:tcPr>
          <w:p w:rsidR="003322A4" w:rsidRPr="003322A4" w:rsidRDefault="00696645" w:rsidP="003322A4">
            <w:pPr>
              <w:spacing w:after="0" w:line="240" w:lineRule="auto"/>
              <w:rPr>
                <w:sz w:val="22"/>
                <w:szCs w:val="22"/>
              </w:rPr>
            </w:pPr>
            <w:r>
              <w:rPr>
                <w:sz w:val="22"/>
                <w:szCs w:val="22"/>
              </w:rPr>
              <w:t>0</w:t>
            </w:r>
          </w:p>
        </w:tc>
        <w:tc>
          <w:tcPr>
            <w:tcW w:w="1005" w:type="dxa"/>
          </w:tcPr>
          <w:p w:rsidR="003322A4" w:rsidRPr="003322A4" w:rsidRDefault="0069664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1.5</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69664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696645" w:rsidP="003322A4">
            <w:pPr>
              <w:spacing w:after="0" w:line="240" w:lineRule="auto"/>
              <w:rPr>
                <w:sz w:val="22"/>
                <w:szCs w:val="22"/>
              </w:rPr>
            </w:pPr>
            <w:r>
              <w:rPr>
                <w:sz w:val="22"/>
                <w:szCs w:val="22"/>
              </w:rPr>
              <w:t>0</w:t>
            </w:r>
          </w:p>
        </w:tc>
        <w:tc>
          <w:tcPr>
            <w:tcW w:w="1041" w:type="dxa"/>
          </w:tcPr>
          <w:p w:rsidR="003322A4" w:rsidRPr="003322A4" w:rsidRDefault="00696645" w:rsidP="003322A4">
            <w:pPr>
              <w:spacing w:after="0" w:line="240" w:lineRule="auto"/>
              <w:rPr>
                <w:sz w:val="22"/>
                <w:szCs w:val="22"/>
              </w:rPr>
            </w:pPr>
            <w:r>
              <w:rPr>
                <w:sz w:val="22"/>
                <w:szCs w:val="22"/>
              </w:rPr>
              <w:t>0</w:t>
            </w:r>
          </w:p>
        </w:tc>
        <w:tc>
          <w:tcPr>
            <w:tcW w:w="1007" w:type="dxa"/>
          </w:tcPr>
          <w:p w:rsidR="003322A4" w:rsidRPr="003322A4" w:rsidRDefault="00696645" w:rsidP="003322A4">
            <w:pPr>
              <w:spacing w:after="0" w:line="240" w:lineRule="auto"/>
              <w:rPr>
                <w:sz w:val="22"/>
                <w:szCs w:val="22"/>
              </w:rPr>
            </w:pPr>
            <w:r>
              <w:rPr>
                <w:sz w:val="22"/>
                <w:szCs w:val="22"/>
              </w:rPr>
              <w:t>0</w:t>
            </w:r>
          </w:p>
        </w:tc>
        <w:tc>
          <w:tcPr>
            <w:tcW w:w="1092" w:type="dxa"/>
          </w:tcPr>
          <w:p w:rsidR="003322A4" w:rsidRPr="003322A4" w:rsidRDefault="00696645" w:rsidP="003322A4">
            <w:pPr>
              <w:spacing w:after="0" w:line="240" w:lineRule="auto"/>
              <w:rPr>
                <w:sz w:val="22"/>
                <w:szCs w:val="22"/>
              </w:rPr>
            </w:pPr>
            <w:r>
              <w:rPr>
                <w:sz w:val="22"/>
                <w:szCs w:val="22"/>
              </w:rPr>
              <w:t>0</w:t>
            </w:r>
          </w:p>
        </w:tc>
        <w:tc>
          <w:tcPr>
            <w:tcW w:w="1005" w:type="dxa"/>
          </w:tcPr>
          <w:p w:rsidR="003322A4" w:rsidRPr="003322A4" w:rsidRDefault="00696645"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1.6</w:t>
            </w:r>
            <w:r>
              <w:rPr>
                <w:b/>
                <w:bCs/>
                <w:color w:val="FF0000"/>
                <w:sz w:val="22"/>
                <w:szCs w:val="22"/>
              </w:rPr>
              <w:t>.</w:t>
            </w:r>
          </w:p>
        </w:tc>
        <w:tc>
          <w:tcPr>
            <w:tcW w:w="5042" w:type="dxa"/>
            <w:shd w:val="clear" w:color="auto" w:fill="auto"/>
            <w:vAlign w:val="center"/>
          </w:tcPr>
          <w:p w:rsidR="003322A4" w:rsidRPr="003322A4" w:rsidRDefault="008E2A46" w:rsidP="00F951BD">
            <w:pPr>
              <w:spacing w:after="0" w:line="240" w:lineRule="auto"/>
              <w:rPr>
                <w:sz w:val="22"/>
                <w:szCs w:val="22"/>
              </w:rPr>
            </w:pPr>
            <w:r>
              <w:rPr>
                <w:sz w:val="22"/>
                <w:szCs w:val="22"/>
              </w:rPr>
              <w:t xml:space="preserve">Okulun </w:t>
            </w:r>
            <w:r w:rsidR="00F951BD">
              <w:rPr>
                <w:sz w:val="22"/>
                <w:szCs w:val="22"/>
              </w:rPr>
              <w:t>engelli</w:t>
            </w:r>
            <w:r>
              <w:rPr>
                <w:sz w:val="22"/>
                <w:szCs w:val="22"/>
              </w:rPr>
              <w:t xml:space="preserve"> bireylerin kullanımına uygunluğu (0-1)</w:t>
            </w:r>
          </w:p>
        </w:tc>
        <w:tc>
          <w:tcPr>
            <w:tcW w:w="957" w:type="dxa"/>
            <w:shd w:val="clear" w:color="auto" w:fill="auto"/>
            <w:noWrap/>
            <w:vAlign w:val="center"/>
          </w:tcPr>
          <w:p w:rsidR="003322A4" w:rsidRPr="003322A4" w:rsidRDefault="0069664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696645" w:rsidP="003322A4">
            <w:pPr>
              <w:spacing w:after="0" w:line="240" w:lineRule="auto"/>
              <w:rPr>
                <w:sz w:val="22"/>
                <w:szCs w:val="22"/>
              </w:rPr>
            </w:pPr>
            <w:r>
              <w:rPr>
                <w:sz w:val="22"/>
                <w:szCs w:val="22"/>
              </w:rPr>
              <w:t>0</w:t>
            </w:r>
          </w:p>
        </w:tc>
        <w:tc>
          <w:tcPr>
            <w:tcW w:w="1041" w:type="dxa"/>
          </w:tcPr>
          <w:p w:rsidR="003322A4" w:rsidRPr="003322A4" w:rsidRDefault="00696645" w:rsidP="003322A4">
            <w:pPr>
              <w:spacing w:after="0" w:line="240" w:lineRule="auto"/>
              <w:rPr>
                <w:sz w:val="22"/>
                <w:szCs w:val="22"/>
              </w:rPr>
            </w:pPr>
            <w:r>
              <w:rPr>
                <w:sz w:val="22"/>
                <w:szCs w:val="22"/>
              </w:rPr>
              <w:t>0</w:t>
            </w:r>
          </w:p>
        </w:tc>
        <w:tc>
          <w:tcPr>
            <w:tcW w:w="1007" w:type="dxa"/>
          </w:tcPr>
          <w:p w:rsidR="003322A4" w:rsidRPr="003322A4" w:rsidRDefault="00696645" w:rsidP="003322A4">
            <w:pPr>
              <w:spacing w:after="0" w:line="240" w:lineRule="auto"/>
              <w:rPr>
                <w:sz w:val="22"/>
                <w:szCs w:val="22"/>
              </w:rPr>
            </w:pPr>
            <w:r>
              <w:rPr>
                <w:sz w:val="22"/>
                <w:szCs w:val="22"/>
              </w:rPr>
              <w:t>0</w:t>
            </w:r>
          </w:p>
        </w:tc>
        <w:tc>
          <w:tcPr>
            <w:tcW w:w="1092" w:type="dxa"/>
          </w:tcPr>
          <w:p w:rsidR="003322A4" w:rsidRPr="003322A4" w:rsidRDefault="00696645" w:rsidP="003322A4">
            <w:pPr>
              <w:spacing w:after="0" w:line="240" w:lineRule="auto"/>
              <w:rPr>
                <w:sz w:val="22"/>
                <w:szCs w:val="22"/>
              </w:rPr>
            </w:pPr>
            <w:r>
              <w:rPr>
                <w:sz w:val="22"/>
                <w:szCs w:val="22"/>
              </w:rPr>
              <w:t>0</w:t>
            </w:r>
          </w:p>
        </w:tc>
        <w:tc>
          <w:tcPr>
            <w:tcW w:w="1005" w:type="dxa"/>
          </w:tcPr>
          <w:p w:rsidR="003322A4" w:rsidRPr="003322A4" w:rsidRDefault="00696645" w:rsidP="003322A4">
            <w:pPr>
              <w:spacing w:after="0" w:line="240" w:lineRule="auto"/>
              <w:rPr>
                <w:sz w:val="22"/>
                <w:szCs w:val="22"/>
              </w:rPr>
            </w:pPr>
            <w:r>
              <w:rPr>
                <w:sz w:val="22"/>
                <w:szCs w:val="22"/>
              </w:rPr>
              <w:t>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sidR="00E06221">
              <w:rPr>
                <w:b/>
                <w:bCs/>
                <w:color w:val="FF0000"/>
                <w:sz w:val="22"/>
                <w:szCs w:val="22"/>
              </w:rPr>
              <w:t>1.7</w:t>
            </w:r>
            <w:r>
              <w:rPr>
                <w:b/>
                <w:bCs/>
                <w:color w:val="FF0000"/>
                <w:sz w:val="22"/>
                <w:szCs w:val="22"/>
              </w:rPr>
              <w:t>.</w:t>
            </w:r>
          </w:p>
        </w:tc>
        <w:tc>
          <w:tcPr>
            <w:tcW w:w="5042" w:type="dxa"/>
            <w:shd w:val="clear" w:color="auto" w:fill="auto"/>
            <w:vAlign w:val="center"/>
          </w:tcPr>
          <w:p w:rsidR="008E2A46" w:rsidRDefault="003A138C" w:rsidP="00F00C77">
            <w:pPr>
              <w:spacing w:after="0" w:line="240" w:lineRule="auto"/>
              <w:rPr>
                <w:sz w:val="22"/>
                <w:szCs w:val="22"/>
              </w:rPr>
            </w:pPr>
            <w:r w:rsidRPr="003A138C">
              <w:rPr>
                <w:sz w:val="22"/>
                <w:szCs w:val="22"/>
              </w:rPr>
              <w:t xml:space="preserve">Özel Eğitime İhtiyaç Duyan Öğrencilerden Destek Eğitim Odasından Yararlananların </w:t>
            </w:r>
            <w:r w:rsidR="00F00C77">
              <w:rPr>
                <w:sz w:val="22"/>
                <w:szCs w:val="22"/>
              </w:rPr>
              <w:t>Oranı</w:t>
            </w:r>
          </w:p>
        </w:tc>
        <w:tc>
          <w:tcPr>
            <w:tcW w:w="957" w:type="dxa"/>
            <w:shd w:val="clear" w:color="auto" w:fill="auto"/>
            <w:noWrap/>
            <w:vAlign w:val="center"/>
          </w:tcPr>
          <w:p w:rsidR="008E2A46" w:rsidRPr="003322A4" w:rsidRDefault="0069664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E2A46" w:rsidRPr="003322A4" w:rsidRDefault="00696645" w:rsidP="003322A4">
            <w:pPr>
              <w:spacing w:after="0" w:line="240" w:lineRule="auto"/>
              <w:rPr>
                <w:sz w:val="22"/>
                <w:szCs w:val="22"/>
              </w:rPr>
            </w:pPr>
            <w:r>
              <w:rPr>
                <w:sz w:val="22"/>
                <w:szCs w:val="22"/>
              </w:rPr>
              <w:t>0</w:t>
            </w:r>
          </w:p>
        </w:tc>
        <w:tc>
          <w:tcPr>
            <w:tcW w:w="1041" w:type="dxa"/>
          </w:tcPr>
          <w:p w:rsidR="008E2A46" w:rsidRPr="003322A4" w:rsidRDefault="00696645" w:rsidP="003322A4">
            <w:pPr>
              <w:spacing w:after="0" w:line="240" w:lineRule="auto"/>
              <w:rPr>
                <w:sz w:val="22"/>
                <w:szCs w:val="22"/>
              </w:rPr>
            </w:pPr>
            <w:r>
              <w:rPr>
                <w:sz w:val="22"/>
                <w:szCs w:val="22"/>
              </w:rPr>
              <w:t>0</w:t>
            </w:r>
          </w:p>
        </w:tc>
        <w:tc>
          <w:tcPr>
            <w:tcW w:w="1007" w:type="dxa"/>
          </w:tcPr>
          <w:p w:rsidR="008E2A46" w:rsidRPr="003322A4" w:rsidRDefault="00696645" w:rsidP="003322A4">
            <w:pPr>
              <w:spacing w:after="0" w:line="240" w:lineRule="auto"/>
              <w:rPr>
                <w:sz w:val="22"/>
                <w:szCs w:val="22"/>
              </w:rPr>
            </w:pPr>
            <w:r>
              <w:rPr>
                <w:sz w:val="22"/>
                <w:szCs w:val="22"/>
              </w:rPr>
              <w:t>0</w:t>
            </w:r>
          </w:p>
        </w:tc>
        <w:tc>
          <w:tcPr>
            <w:tcW w:w="1092" w:type="dxa"/>
          </w:tcPr>
          <w:p w:rsidR="008E2A46" w:rsidRPr="003322A4" w:rsidRDefault="00696645" w:rsidP="003322A4">
            <w:pPr>
              <w:spacing w:after="0" w:line="240" w:lineRule="auto"/>
              <w:rPr>
                <w:sz w:val="22"/>
                <w:szCs w:val="22"/>
              </w:rPr>
            </w:pPr>
            <w:r>
              <w:rPr>
                <w:sz w:val="22"/>
                <w:szCs w:val="22"/>
              </w:rPr>
              <w:t>0</w:t>
            </w:r>
          </w:p>
        </w:tc>
        <w:tc>
          <w:tcPr>
            <w:tcW w:w="1005" w:type="dxa"/>
          </w:tcPr>
          <w:p w:rsidR="008E2A46" w:rsidRPr="003322A4" w:rsidRDefault="00696645" w:rsidP="003322A4">
            <w:pPr>
              <w:spacing w:after="0" w:line="240" w:lineRule="auto"/>
              <w:rPr>
                <w:sz w:val="22"/>
                <w:szCs w:val="22"/>
              </w:rPr>
            </w:pPr>
            <w:r>
              <w:rPr>
                <w:sz w:val="22"/>
                <w:szCs w:val="22"/>
              </w:rPr>
              <w:t>0</w:t>
            </w:r>
          </w:p>
        </w:tc>
      </w:tr>
      <w:tr w:rsidR="00C5151B"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C5151B" w:rsidRDefault="00C5151B" w:rsidP="00494C8B">
            <w:pPr>
              <w:rPr>
                <w:b/>
                <w:bCs/>
                <w:color w:val="FF0000"/>
                <w:sz w:val="22"/>
                <w:szCs w:val="22"/>
              </w:rPr>
            </w:pPr>
            <w:r w:rsidRPr="00C5151B">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F552FC" w:rsidRDefault="00C5151B" w:rsidP="00494C8B">
            <w:pPr>
              <w:spacing w:after="0" w:line="240" w:lineRule="auto"/>
              <w:rPr>
                <w:color w:val="FF0000"/>
                <w:sz w:val="22"/>
                <w:szCs w:val="22"/>
              </w:rPr>
            </w:pPr>
            <w:r w:rsidRPr="00F552FC">
              <w:rPr>
                <w:color w:val="FF0000"/>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A15E37" w:rsidP="00494C8B">
            <w:pPr>
              <w:spacing w:after="0" w:line="240" w:lineRule="auto"/>
              <w:rPr>
                <w:sz w:val="22"/>
                <w:szCs w:val="22"/>
              </w:rPr>
            </w:pPr>
            <w:r>
              <w:rPr>
                <w:sz w:val="22"/>
                <w:szCs w:val="22"/>
              </w:rPr>
              <w:t>%</w:t>
            </w:r>
            <w:r w:rsidR="00696645">
              <w:rPr>
                <w:sz w:val="22"/>
                <w:szCs w:val="22"/>
              </w:rPr>
              <w:t>50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A15E37" w:rsidP="00494C8B">
            <w:pPr>
              <w:spacing w:after="0" w:line="240" w:lineRule="auto"/>
              <w:rPr>
                <w:sz w:val="22"/>
                <w:szCs w:val="22"/>
              </w:rPr>
            </w:pPr>
            <w:r>
              <w:rPr>
                <w:sz w:val="22"/>
                <w:szCs w:val="22"/>
              </w:rPr>
              <w:t>%</w:t>
            </w:r>
            <w:r w:rsidR="00696645">
              <w:rPr>
                <w:sz w:val="22"/>
                <w:szCs w:val="22"/>
              </w:rPr>
              <w:t>60</w:t>
            </w:r>
          </w:p>
        </w:tc>
        <w:tc>
          <w:tcPr>
            <w:tcW w:w="1041"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70</w:t>
            </w:r>
          </w:p>
        </w:tc>
        <w:tc>
          <w:tcPr>
            <w:tcW w:w="1007"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80</w:t>
            </w:r>
          </w:p>
        </w:tc>
        <w:tc>
          <w:tcPr>
            <w:tcW w:w="1092"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90</w:t>
            </w:r>
          </w:p>
        </w:tc>
        <w:tc>
          <w:tcPr>
            <w:tcW w:w="1005"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100</w:t>
            </w:r>
          </w:p>
        </w:tc>
      </w:tr>
      <w:tr w:rsidR="00C5151B"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C5151B" w:rsidRDefault="00C5151B" w:rsidP="00494C8B">
            <w:pPr>
              <w:rPr>
                <w:b/>
                <w:bCs/>
                <w:color w:val="FF0000"/>
                <w:sz w:val="22"/>
                <w:szCs w:val="22"/>
              </w:rPr>
            </w:pPr>
            <w:r w:rsidRPr="00C5151B">
              <w:rPr>
                <w:b/>
                <w:bCs/>
                <w:color w:val="FF0000"/>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F552FC" w:rsidRDefault="00C5151B" w:rsidP="00494C8B">
            <w:pPr>
              <w:spacing w:after="0" w:line="240" w:lineRule="auto"/>
              <w:rPr>
                <w:color w:val="FF0000"/>
                <w:sz w:val="22"/>
                <w:szCs w:val="22"/>
              </w:rPr>
            </w:pPr>
            <w:r w:rsidRPr="00F552FC">
              <w:rPr>
                <w:color w:val="FF0000"/>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A15E37" w:rsidP="00494C8B">
            <w:pPr>
              <w:spacing w:after="0" w:line="240" w:lineRule="auto"/>
              <w:rPr>
                <w:sz w:val="22"/>
                <w:szCs w:val="22"/>
              </w:rPr>
            </w:pPr>
            <w:r>
              <w:rPr>
                <w:sz w:val="22"/>
                <w:szCs w:val="22"/>
              </w:rPr>
              <w:t>%</w:t>
            </w:r>
            <w:r w:rsidR="00696645">
              <w:rPr>
                <w:sz w:val="22"/>
                <w:szCs w:val="22"/>
              </w:rPr>
              <w:t>60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A15E37" w:rsidP="00494C8B">
            <w:pPr>
              <w:spacing w:after="0" w:line="240" w:lineRule="auto"/>
              <w:rPr>
                <w:sz w:val="22"/>
                <w:szCs w:val="22"/>
              </w:rPr>
            </w:pPr>
            <w:r>
              <w:rPr>
                <w:sz w:val="22"/>
                <w:szCs w:val="22"/>
              </w:rPr>
              <w:t>%</w:t>
            </w:r>
            <w:r w:rsidR="00696645">
              <w:rPr>
                <w:sz w:val="22"/>
                <w:szCs w:val="22"/>
              </w:rPr>
              <w:t>70</w:t>
            </w:r>
          </w:p>
        </w:tc>
        <w:tc>
          <w:tcPr>
            <w:tcW w:w="1041"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80</w:t>
            </w:r>
          </w:p>
        </w:tc>
        <w:tc>
          <w:tcPr>
            <w:tcW w:w="1007"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90</w:t>
            </w:r>
          </w:p>
        </w:tc>
        <w:tc>
          <w:tcPr>
            <w:tcW w:w="1092"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100</w:t>
            </w:r>
          </w:p>
        </w:tc>
        <w:tc>
          <w:tcPr>
            <w:tcW w:w="1005" w:type="dxa"/>
            <w:tcBorders>
              <w:top w:val="single" w:sz="4" w:space="0" w:color="auto"/>
              <w:left w:val="single" w:sz="4" w:space="0" w:color="auto"/>
              <w:bottom w:val="single" w:sz="4" w:space="0" w:color="auto"/>
              <w:right w:val="single" w:sz="4" w:space="0" w:color="auto"/>
            </w:tcBorders>
          </w:tcPr>
          <w:p w:rsidR="00C5151B" w:rsidRPr="00C5151B" w:rsidRDefault="00A15E37" w:rsidP="00494C8B">
            <w:pPr>
              <w:spacing w:after="0" w:line="240" w:lineRule="auto"/>
              <w:rPr>
                <w:sz w:val="22"/>
                <w:szCs w:val="22"/>
              </w:rPr>
            </w:pPr>
            <w:r>
              <w:rPr>
                <w:sz w:val="22"/>
                <w:szCs w:val="22"/>
              </w:rPr>
              <w:t>%</w:t>
            </w:r>
            <w:r w:rsidR="00696645">
              <w:rPr>
                <w:sz w:val="22"/>
                <w:szCs w:val="22"/>
              </w:rPr>
              <w:t>100</w:t>
            </w:r>
          </w:p>
        </w:tc>
      </w:tr>
    </w:tbl>
    <w:p w:rsidR="00D41148" w:rsidRDefault="00D41148" w:rsidP="000E1209">
      <w:pPr>
        <w:jc w:val="both"/>
        <w:rPr>
          <w:b/>
          <w:i/>
          <w:szCs w:val="24"/>
        </w:rPr>
      </w:pPr>
    </w:p>
    <w:p w:rsidR="003A138C" w:rsidRDefault="003A138C" w:rsidP="000E1209">
      <w:pPr>
        <w:jc w:val="both"/>
        <w:rPr>
          <w:b/>
          <w:i/>
          <w:szCs w:val="24"/>
        </w:rPr>
      </w:pPr>
    </w:p>
    <w:p w:rsidR="003A138C" w:rsidRDefault="003A138C" w:rsidP="000E1209">
      <w:pPr>
        <w:jc w:val="both"/>
        <w:rPr>
          <w:b/>
          <w:i/>
          <w:szCs w:val="24"/>
        </w:rPr>
      </w:pPr>
    </w:p>
    <w:p w:rsidR="00BD64D5" w:rsidRDefault="00BD64D5" w:rsidP="002B6FDB">
      <w:pPr>
        <w:rPr>
          <w:b/>
          <w:sz w:val="28"/>
          <w:highlight w:val="yellow"/>
        </w:rPr>
      </w:pPr>
    </w:p>
    <w:p w:rsidR="00025526" w:rsidRDefault="00025526" w:rsidP="002B6FDB">
      <w:pPr>
        <w:rPr>
          <w:b/>
          <w:sz w:val="28"/>
          <w:highlight w:val="yellow"/>
        </w:rPr>
      </w:pPr>
    </w:p>
    <w:p w:rsidR="00BA59BC" w:rsidRDefault="00BA59BC" w:rsidP="002B6FDB">
      <w:pPr>
        <w:rPr>
          <w:b/>
          <w:sz w:val="28"/>
          <w:highlight w:val="yellow"/>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96645" w:rsidP="000140D3">
            <w:pPr>
              <w:spacing w:after="0" w:line="240" w:lineRule="auto"/>
              <w:jc w:val="both"/>
              <w:rPr>
                <w:color w:val="000000"/>
                <w:szCs w:val="24"/>
              </w:rPr>
            </w:pPr>
            <w:r>
              <w:rPr>
                <w:color w:val="000000"/>
                <w:szCs w:val="24"/>
              </w:rPr>
              <w:t>Her ayın ilk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696645">
            <w:pPr>
              <w:spacing w:after="0" w:line="240" w:lineRule="auto"/>
              <w:jc w:val="both"/>
              <w:rPr>
                <w:color w:val="000000"/>
                <w:szCs w:val="24"/>
              </w:rPr>
            </w:pPr>
            <w:r>
              <w:rPr>
                <w:color w:val="000000"/>
                <w:szCs w:val="24"/>
              </w:rPr>
              <w:t xml:space="preserve"> </w:t>
            </w:r>
            <w:r w:rsidR="00696645">
              <w:rPr>
                <w:color w:val="000000"/>
                <w:szCs w:val="24"/>
              </w:rPr>
              <w:t xml:space="preserve">Müd. Yard. Caner Eker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696645" w:rsidP="002B6FDB">
            <w:pPr>
              <w:spacing w:after="0" w:line="240" w:lineRule="auto"/>
              <w:jc w:val="both"/>
              <w:rPr>
                <w:color w:val="000000"/>
                <w:szCs w:val="24"/>
              </w:rPr>
            </w:pPr>
            <w:r>
              <w:rPr>
                <w:color w:val="000000"/>
                <w:szCs w:val="24"/>
              </w:rPr>
              <w:t>İki ayda bir</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r w:rsidR="00B9057E">
              <w:rPr>
                <w:rFonts w:ascii="Times New Roman" w:hAnsi="Times New Roman"/>
                <w:szCs w:val="24"/>
              </w:rPr>
              <w:t>uyum</w:t>
            </w:r>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Her ayın son haftası</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w:t>
            </w:r>
            <w:r w:rsidR="003A138C">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Her ayın ikinci haftası</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öğrencilere tercüman aracılığ</w:t>
            </w:r>
            <w:r w:rsidR="003A138C">
              <w:rPr>
                <w:rFonts w:ascii="Times New Roman" w:hAnsi="Times New Roman"/>
                <w:szCs w:val="24"/>
              </w:rPr>
              <w:t>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Müd. Yard. Caner Eker</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Gerekli görülen aylarda</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Her dönem başı</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3A138C" w:rsidP="00E414B5">
            <w:pPr>
              <w:spacing w:after="0" w:line="240" w:lineRule="auto"/>
              <w:jc w:val="both"/>
              <w:rPr>
                <w:szCs w:val="24"/>
                <w:highlight w:val="green"/>
              </w:rPr>
            </w:pPr>
            <w:r>
              <w:rPr>
                <w:rFonts w:ascii="Times New Roman" w:hAnsi="Times New Roman"/>
                <w:szCs w:val="24"/>
              </w:rPr>
              <w:t>Özel eğitime ihtiyacı</w:t>
            </w:r>
            <w:r w:rsidR="00696645">
              <w:rPr>
                <w:rFonts w:ascii="Times New Roman" w:hAnsi="Times New Roman"/>
                <w:szCs w:val="24"/>
              </w:rPr>
              <w:t xml:space="preserve"> olduğu rehberlik araştırma mer</w:t>
            </w:r>
            <w:r>
              <w:rPr>
                <w:rFonts w:ascii="Times New Roman" w:hAnsi="Times New Roman"/>
                <w:szCs w:val="24"/>
              </w:rPr>
              <w:t>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696645" w:rsidP="00E414B5">
            <w:pPr>
              <w:spacing w:after="0" w:line="240" w:lineRule="auto"/>
              <w:jc w:val="both"/>
              <w:rPr>
                <w:color w:val="000000"/>
                <w:szCs w:val="24"/>
              </w:rPr>
            </w:pPr>
            <w:r>
              <w:rPr>
                <w:color w:val="000000"/>
                <w:szCs w:val="24"/>
              </w:rPr>
              <w:t>Her dönem başı</w:t>
            </w:r>
          </w:p>
        </w:tc>
      </w:tr>
    </w:tbl>
    <w:p w:rsidR="002B6FDB" w:rsidRDefault="002B6FDB" w:rsidP="002B6FDB">
      <w:bookmarkStart w:id="60" w:name="_Toc529519464"/>
    </w:p>
    <w:p w:rsidR="002B6FDB" w:rsidRDefault="002B6FDB" w:rsidP="002B6FDB">
      <w:r>
        <w:br w:type="page"/>
      </w:r>
    </w:p>
    <w:p w:rsidR="00DF35C9" w:rsidRPr="002B6FDB" w:rsidRDefault="003072A7" w:rsidP="002B6FDB">
      <w:pPr>
        <w:pStyle w:val="Balk2"/>
      </w:pPr>
      <w:bookmarkStart w:id="61"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60"/>
      <w:bookmarkEnd w:id="61"/>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324C6D" w:rsidRPr="00E06221" w:rsidRDefault="00324C6D" w:rsidP="00E06221"/>
    <w:p w:rsidR="00E06221" w:rsidRPr="006365AD" w:rsidRDefault="00E06221" w:rsidP="00E06221">
      <w:pPr>
        <w:rPr>
          <w:b/>
          <w:bCs/>
        </w:rPr>
      </w:pPr>
      <w:r>
        <w:rPr>
          <w:b/>
          <w:bCs/>
        </w:rPr>
        <w:t>İlkokullar İçin</w:t>
      </w:r>
    </w:p>
    <w:p w:rsidR="00E06221" w:rsidRPr="00025526" w:rsidRDefault="00E06221" w:rsidP="00E06221">
      <w:pPr>
        <w:rPr>
          <w:highlight w:val="yellow"/>
        </w:rPr>
      </w:pPr>
      <w:r w:rsidRPr="00025526">
        <w:rPr>
          <w:b/>
          <w:highlight w:val="yellow"/>
        </w:rPr>
        <w:t>Stratejik Amaç 2:</w:t>
      </w:r>
      <w:r w:rsidRPr="00025526">
        <w:rPr>
          <w:highlight w:val="yellow"/>
        </w:rPr>
        <w:t xml:space="preserve">    Eğitim ve öğretimde kalite artırılarak öğrencilerimizin bilişsel, duygusal ve fiziksel olarak çok boyutlu gelişimi sağlanacaktır.</w:t>
      </w:r>
    </w:p>
    <w:p w:rsidR="00E06221" w:rsidRDefault="00E06221" w:rsidP="00E06221">
      <w:pPr>
        <w:jc w:val="both"/>
      </w:pPr>
      <w:r w:rsidRPr="00025526">
        <w:rPr>
          <w:i/>
          <w:highlight w:val="yellow"/>
        </w:rPr>
        <w:t>Stratejik Hedef 2.1:</w:t>
      </w:r>
      <w:r w:rsidRPr="00025526">
        <w:rPr>
          <w:highlight w:val="yellow"/>
        </w:rPr>
        <w:t xml:space="preserve">   </w:t>
      </w:r>
      <w:r w:rsidR="00954F6A" w:rsidRPr="00025526">
        <w:rPr>
          <w:highlight w:val="yellow"/>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954F6A" w:rsidRDefault="00954F6A" w:rsidP="00954F6A">
      <w:pPr>
        <w:rPr>
          <w:b/>
          <w:i/>
          <w:highlight w:val="yellow"/>
        </w:rPr>
      </w:pPr>
      <w:r w:rsidRPr="00A07F33">
        <w:rPr>
          <w:b/>
          <w:i/>
          <w:highlight w:val="yellow"/>
        </w:rPr>
        <w:t>(Akademik başarı altında: ders başarıları, kazanım takibi, üst öğrenime geçiş başarı ve durumları gibi akademik başarıyı takip eden ve ölçen göstergeler</w:t>
      </w:r>
      <w:r>
        <w:rPr>
          <w:b/>
          <w:i/>
          <w:highlight w:val="yellow"/>
        </w:rPr>
        <w:t>…)</w:t>
      </w:r>
    </w:p>
    <w:p w:rsidR="00954F6A" w:rsidRDefault="00954F6A" w:rsidP="00E06221">
      <w:pPr>
        <w:jc w:val="both"/>
      </w:pPr>
    </w:p>
    <w:p w:rsidR="00025526" w:rsidRDefault="00025526" w:rsidP="00E06221">
      <w:pPr>
        <w:jc w:val="both"/>
      </w:pPr>
    </w:p>
    <w:p w:rsidR="00025526" w:rsidRDefault="00025526" w:rsidP="00E06221">
      <w:pPr>
        <w:jc w:val="both"/>
      </w:pPr>
    </w:p>
    <w:p w:rsidR="00BA59BC" w:rsidRDefault="00BA59BC" w:rsidP="00E06221">
      <w:pPr>
        <w:jc w:val="both"/>
      </w:pPr>
    </w:p>
    <w:p w:rsidR="00025526" w:rsidRDefault="00025526" w:rsidP="00E06221">
      <w:pPr>
        <w:jc w:val="both"/>
      </w:pPr>
    </w:p>
    <w:p w:rsidR="00312933" w:rsidRPr="00F951BD" w:rsidRDefault="00312933" w:rsidP="00312933">
      <w:pPr>
        <w:rPr>
          <w:b/>
          <w:szCs w:val="24"/>
        </w:rPr>
      </w:pPr>
      <w:r w:rsidRPr="00F951BD">
        <w:rPr>
          <w:b/>
          <w:szCs w:val="24"/>
        </w:rPr>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14"/>
        <w:gridCol w:w="2715"/>
        <w:gridCol w:w="1109"/>
        <w:gridCol w:w="816"/>
        <w:gridCol w:w="73"/>
        <w:gridCol w:w="743"/>
        <w:gridCol w:w="808"/>
        <w:gridCol w:w="8"/>
        <w:gridCol w:w="856"/>
        <w:gridCol w:w="33"/>
        <w:gridCol w:w="743"/>
      </w:tblGrid>
      <w:tr w:rsidR="00025526" w:rsidRPr="00F951BD" w:rsidTr="005E081C">
        <w:trPr>
          <w:trHeight w:val="192"/>
        </w:trPr>
        <w:tc>
          <w:tcPr>
            <w:tcW w:w="1890"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5E081C">
        <w:trPr>
          <w:trHeight w:val="141"/>
        </w:trPr>
        <w:tc>
          <w:tcPr>
            <w:tcW w:w="1890"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rsidTr="005E081C">
        <w:trPr>
          <w:trHeight w:val="250"/>
        </w:trPr>
        <w:tc>
          <w:tcPr>
            <w:tcW w:w="1890" w:type="dxa"/>
            <w:shd w:val="clear" w:color="auto" w:fill="auto"/>
            <w:vAlign w:val="center"/>
          </w:tcPr>
          <w:p w:rsidR="00025526" w:rsidRPr="00F951BD" w:rsidRDefault="00025526"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rsidR="00025526" w:rsidRPr="00F951BD" w:rsidRDefault="00D91EB4" w:rsidP="00025526">
            <w:pPr>
              <w:spacing w:after="0" w:line="240" w:lineRule="auto"/>
              <w:rPr>
                <w:rFonts w:ascii="Times New Roman" w:hAnsi="Times New Roman"/>
                <w:szCs w:val="24"/>
              </w:rPr>
            </w:pPr>
            <w:r>
              <w:rPr>
                <w:rFonts w:ascii="Times New Roman" w:hAnsi="Times New Roman"/>
                <w:szCs w:val="24"/>
              </w:rPr>
              <w:t>10</w:t>
            </w:r>
          </w:p>
        </w:tc>
        <w:tc>
          <w:tcPr>
            <w:tcW w:w="816" w:type="dxa"/>
            <w:shd w:val="clear" w:color="auto" w:fill="auto"/>
            <w:noWrap/>
            <w:vAlign w:val="center"/>
          </w:tcPr>
          <w:p w:rsidR="00025526" w:rsidRPr="00F951BD" w:rsidRDefault="00D91EB4" w:rsidP="00025526">
            <w:pPr>
              <w:spacing w:after="0" w:line="240" w:lineRule="auto"/>
              <w:rPr>
                <w:rFonts w:ascii="Times New Roman" w:hAnsi="Times New Roman"/>
                <w:szCs w:val="24"/>
              </w:rPr>
            </w:pPr>
            <w:r>
              <w:rPr>
                <w:rFonts w:ascii="Times New Roman" w:hAnsi="Times New Roman"/>
                <w:szCs w:val="24"/>
              </w:rPr>
              <w:t>15</w:t>
            </w:r>
          </w:p>
        </w:tc>
        <w:tc>
          <w:tcPr>
            <w:tcW w:w="816" w:type="dxa"/>
            <w:gridSpan w:val="2"/>
          </w:tcPr>
          <w:p w:rsidR="00025526" w:rsidRPr="00F951BD" w:rsidRDefault="00D91EB4" w:rsidP="00025526">
            <w:pPr>
              <w:spacing w:after="0" w:line="240" w:lineRule="auto"/>
              <w:rPr>
                <w:rFonts w:ascii="Times New Roman" w:hAnsi="Times New Roman"/>
                <w:szCs w:val="24"/>
              </w:rPr>
            </w:pPr>
            <w:r>
              <w:rPr>
                <w:rFonts w:ascii="Times New Roman" w:hAnsi="Times New Roman"/>
                <w:szCs w:val="24"/>
              </w:rPr>
              <w:t>20</w:t>
            </w:r>
          </w:p>
        </w:tc>
        <w:tc>
          <w:tcPr>
            <w:tcW w:w="816" w:type="dxa"/>
            <w:gridSpan w:val="2"/>
          </w:tcPr>
          <w:p w:rsidR="00025526" w:rsidRPr="00F951BD" w:rsidRDefault="00D91EB4" w:rsidP="00025526">
            <w:pPr>
              <w:spacing w:after="0" w:line="240" w:lineRule="auto"/>
              <w:rPr>
                <w:rFonts w:ascii="Times New Roman" w:hAnsi="Times New Roman"/>
                <w:szCs w:val="24"/>
              </w:rPr>
            </w:pPr>
            <w:r>
              <w:rPr>
                <w:rFonts w:ascii="Times New Roman" w:hAnsi="Times New Roman"/>
                <w:szCs w:val="24"/>
              </w:rPr>
              <w:t>25</w:t>
            </w:r>
          </w:p>
        </w:tc>
        <w:tc>
          <w:tcPr>
            <w:tcW w:w="856" w:type="dxa"/>
          </w:tcPr>
          <w:p w:rsidR="00025526" w:rsidRPr="00F951BD" w:rsidRDefault="00D91EB4" w:rsidP="00025526">
            <w:pPr>
              <w:spacing w:after="0" w:line="240" w:lineRule="auto"/>
              <w:rPr>
                <w:rFonts w:ascii="Times New Roman" w:hAnsi="Times New Roman"/>
                <w:szCs w:val="24"/>
              </w:rPr>
            </w:pPr>
            <w:r>
              <w:rPr>
                <w:rFonts w:ascii="Times New Roman" w:hAnsi="Times New Roman"/>
                <w:szCs w:val="24"/>
              </w:rPr>
              <w:t>30</w:t>
            </w:r>
          </w:p>
        </w:tc>
        <w:tc>
          <w:tcPr>
            <w:tcW w:w="776" w:type="dxa"/>
            <w:gridSpan w:val="2"/>
          </w:tcPr>
          <w:p w:rsidR="00025526" w:rsidRPr="00F951BD" w:rsidRDefault="00D91EB4" w:rsidP="00025526">
            <w:pPr>
              <w:spacing w:after="0" w:line="240" w:lineRule="auto"/>
              <w:rPr>
                <w:rFonts w:ascii="Times New Roman" w:hAnsi="Times New Roman"/>
                <w:szCs w:val="24"/>
              </w:rPr>
            </w:pPr>
            <w:r>
              <w:rPr>
                <w:rFonts w:ascii="Times New Roman" w:hAnsi="Times New Roman"/>
                <w:szCs w:val="24"/>
              </w:rPr>
              <w:t>35</w:t>
            </w:r>
          </w:p>
        </w:tc>
      </w:tr>
      <w:tr w:rsidR="00C966D7" w:rsidRPr="00F951BD" w:rsidTr="005E081C">
        <w:trPr>
          <w:trHeight w:val="250"/>
        </w:trPr>
        <w:tc>
          <w:tcPr>
            <w:tcW w:w="1890" w:type="dxa"/>
            <w:shd w:val="clear" w:color="auto" w:fill="auto"/>
            <w:vAlign w:val="center"/>
          </w:tcPr>
          <w:p w:rsidR="00C966D7" w:rsidRPr="00F951BD" w:rsidRDefault="00C966D7" w:rsidP="00C966D7">
            <w:pPr>
              <w:spacing w:after="0" w:line="240" w:lineRule="auto"/>
              <w:rPr>
                <w:rFonts w:ascii="Times New Roman" w:hAnsi="Times New Roman"/>
                <w:szCs w:val="24"/>
              </w:rPr>
            </w:pPr>
            <w:r w:rsidRPr="00F951BD">
              <w:rPr>
                <w:rFonts w:ascii="Times New Roman" w:hAnsi="Times New Roman"/>
                <w:b/>
                <w:bCs/>
                <w:color w:val="FF0000"/>
                <w:szCs w:val="24"/>
              </w:rPr>
              <w:t>PG.2.1.</w:t>
            </w:r>
            <w:r w:rsidR="00C5151B">
              <w:rPr>
                <w:rFonts w:ascii="Times New Roman" w:hAnsi="Times New Roman"/>
                <w:b/>
                <w:bCs/>
                <w:color w:val="FF0000"/>
                <w:szCs w:val="24"/>
              </w:rPr>
              <w:t>2</w:t>
            </w:r>
          </w:p>
        </w:tc>
        <w:tc>
          <w:tcPr>
            <w:tcW w:w="5429" w:type="dxa"/>
            <w:gridSpan w:val="2"/>
            <w:shd w:val="clear" w:color="auto" w:fill="auto"/>
            <w:vAlign w:val="center"/>
          </w:tcPr>
          <w:p w:rsidR="00C966D7" w:rsidRPr="00F951BD" w:rsidRDefault="00C966D7" w:rsidP="00F00C77">
            <w:pPr>
              <w:spacing w:after="0" w:line="240" w:lineRule="auto"/>
              <w:rPr>
                <w:rFonts w:ascii="Times New Roman" w:hAnsi="Times New Roman"/>
                <w:szCs w:val="24"/>
              </w:rPr>
            </w:pPr>
            <w:r w:rsidRPr="00F951BD">
              <w:rPr>
                <w:rFonts w:ascii="Times New Roman" w:hAnsi="Times New Roman"/>
                <w:szCs w:val="24"/>
              </w:rPr>
              <w:t xml:space="preserve">EBA Portalına Kayıtlı Öğretmen </w:t>
            </w:r>
            <w:r w:rsidR="00F00C77" w:rsidRPr="00F951BD">
              <w:rPr>
                <w:rFonts w:ascii="Times New Roman" w:hAnsi="Times New Roman"/>
                <w:szCs w:val="24"/>
              </w:rPr>
              <w:t>Oranı</w:t>
            </w:r>
          </w:p>
        </w:tc>
        <w:tc>
          <w:tcPr>
            <w:tcW w:w="1109" w:type="dxa"/>
            <w:shd w:val="clear" w:color="auto" w:fill="auto"/>
            <w:noWrap/>
            <w:vAlign w:val="center"/>
          </w:tcPr>
          <w:p w:rsidR="00C966D7" w:rsidRPr="00F951BD" w:rsidRDefault="00D91EB4"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rsidR="00C966D7" w:rsidRPr="00F951BD" w:rsidRDefault="00D91EB4"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C966D7" w:rsidRPr="00F951BD" w:rsidRDefault="00D91EB4"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C966D7" w:rsidRPr="00F951BD" w:rsidRDefault="00D91EB4" w:rsidP="00C966D7">
            <w:pPr>
              <w:spacing w:after="0" w:line="240" w:lineRule="auto"/>
              <w:rPr>
                <w:rFonts w:ascii="Times New Roman" w:hAnsi="Times New Roman"/>
                <w:szCs w:val="24"/>
              </w:rPr>
            </w:pPr>
            <w:r>
              <w:rPr>
                <w:rFonts w:ascii="Times New Roman" w:hAnsi="Times New Roman"/>
                <w:szCs w:val="24"/>
              </w:rPr>
              <w:t>%100</w:t>
            </w:r>
          </w:p>
        </w:tc>
        <w:tc>
          <w:tcPr>
            <w:tcW w:w="856" w:type="dxa"/>
          </w:tcPr>
          <w:p w:rsidR="00C966D7" w:rsidRPr="00F951BD" w:rsidRDefault="00D91EB4"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C966D7" w:rsidRPr="00F951BD" w:rsidRDefault="00D91EB4" w:rsidP="00C966D7">
            <w:pPr>
              <w:spacing w:after="0" w:line="240" w:lineRule="auto"/>
              <w:rPr>
                <w:rFonts w:ascii="Times New Roman" w:hAnsi="Times New Roman"/>
                <w:szCs w:val="24"/>
              </w:rPr>
            </w:pPr>
            <w:r>
              <w:rPr>
                <w:rFonts w:ascii="Times New Roman" w:hAnsi="Times New Roman"/>
                <w:szCs w:val="24"/>
              </w:rPr>
              <w:t>%100</w:t>
            </w:r>
          </w:p>
        </w:tc>
      </w:tr>
      <w:tr w:rsidR="00F951BD" w:rsidRPr="00F951BD" w:rsidTr="005E081C">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3</w:t>
            </w:r>
          </w:p>
        </w:tc>
        <w:tc>
          <w:tcPr>
            <w:tcW w:w="5429" w:type="dxa"/>
            <w:gridSpan w:val="2"/>
            <w:shd w:val="clear" w:color="auto" w:fill="auto"/>
            <w:vAlign w:val="center"/>
          </w:tcPr>
          <w:p w:rsidR="00F951BD" w:rsidRPr="00F951BD" w:rsidRDefault="00F951BD"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rsidR="00F951BD" w:rsidRPr="00F951BD" w:rsidRDefault="00D91EB4" w:rsidP="00C966D7">
            <w:pPr>
              <w:spacing w:after="0" w:line="240" w:lineRule="auto"/>
              <w:rPr>
                <w:rFonts w:ascii="Times New Roman" w:hAnsi="Times New Roman"/>
                <w:szCs w:val="24"/>
              </w:rPr>
            </w:pPr>
            <w:r>
              <w:rPr>
                <w:rFonts w:ascii="Times New Roman" w:hAnsi="Times New Roman"/>
                <w:szCs w:val="24"/>
              </w:rPr>
              <w:t>%50</w:t>
            </w:r>
          </w:p>
        </w:tc>
        <w:tc>
          <w:tcPr>
            <w:tcW w:w="816" w:type="dxa"/>
            <w:shd w:val="clear" w:color="auto" w:fill="auto"/>
            <w:noWrap/>
            <w:vAlign w:val="center"/>
          </w:tcPr>
          <w:p w:rsidR="00F951BD" w:rsidRPr="00F951BD" w:rsidRDefault="00D91EB4" w:rsidP="00C966D7">
            <w:pPr>
              <w:spacing w:after="0" w:line="240" w:lineRule="auto"/>
              <w:rPr>
                <w:rFonts w:ascii="Times New Roman" w:hAnsi="Times New Roman"/>
                <w:szCs w:val="24"/>
              </w:rPr>
            </w:pPr>
            <w:r>
              <w:rPr>
                <w:rFonts w:ascii="Times New Roman" w:hAnsi="Times New Roman"/>
                <w:szCs w:val="24"/>
              </w:rPr>
              <w:t>%60</w:t>
            </w:r>
          </w:p>
        </w:tc>
        <w:tc>
          <w:tcPr>
            <w:tcW w:w="816" w:type="dxa"/>
            <w:gridSpan w:val="2"/>
          </w:tcPr>
          <w:p w:rsidR="00F951BD" w:rsidRPr="00F951BD" w:rsidRDefault="00D91EB4"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rsidR="00F951BD" w:rsidRPr="00F951BD" w:rsidRDefault="00D91EB4" w:rsidP="00C966D7">
            <w:pPr>
              <w:spacing w:after="0" w:line="240" w:lineRule="auto"/>
              <w:rPr>
                <w:rFonts w:ascii="Times New Roman" w:hAnsi="Times New Roman"/>
                <w:szCs w:val="24"/>
              </w:rPr>
            </w:pPr>
            <w:r>
              <w:rPr>
                <w:rFonts w:ascii="Times New Roman" w:hAnsi="Times New Roman"/>
                <w:szCs w:val="24"/>
              </w:rPr>
              <w:t>%80</w:t>
            </w:r>
          </w:p>
        </w:tc>
        <w:tc>
          <w:tcPr>
            <w:tcW w:w="856" w:type="dxa"/>
          </w:tcPr>
          <w:p w:rsidR="00F951BD" w:rsidRPr="00F951BD" w:rsidRDefault="00D91EB4"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rsidR="00F951BD" w:rsidRPr="00F951BD" w:rsidRDefault="00D91EB4" w:rsidP="00C966D7">
            <w:pPr>
              <w:spacing w:after="0" w:line="240" w:lineRule="auto"/>
              <w:rPr>
                <w:rFonts w:ascii="Times New Roman" w:hAnsi="Times New Roman"/>
                <w:szCs w:val="24"/>
              </w:rPr>
            </w:pPr>
            <w:r>
              <w:rPr>
                <w:rFonts w:ascii="Times New Roman" w:hAnsi="Times New Roman"/>
                <w:szCs w:val="24"/>
              </w:rPr>
              <w:t>%100</w:t>
            </w:r>
          </w:p>
        </w:tc>
      </w:tr>
      <w:tr w:rsidR="005E081C" w:rsidRPr="00F951BD" w:rsidTr="005E081C">
        <w:trPr>
          <w:trHeight w:val="250"/>
        </w:trPr>
        <w:tc>
          <w:tcPr>
            <w:tcW w:w="1890" w:type="dxa"/>
            <w:vMerge w:val="restart"/>
            <w:shd w:val="clear" w:color="auto" w:fill="auto"/>
            <w:vAlign w:val="center"/>
          </w:tcPr>
          <w:p w:rsidR="005E081C" w:rsidRPr="00F951BD" w:rsidRDefault="005E081C" w:rsidP="005E081C">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rsidR="005E081C" w:rsidRPr="00546662" w:rsidRDefault="005E081C" w:rsidP="005E081C">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rsidR="005E081C" w:rsidRPr="00546662" w:rsidRDefault="005E081C" w:rsidP="00F00C77">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1109" w:type="dxa"/>
            <w:shd w:val="clear" w:color="auto" w:fill="auto"/>
            <w:noWrap/>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%40</w:t>
            </w:r>
          </w:p>
        </w:tc>
        <w:tc>
          <w:tcPr>
            <w:tcW w:w="816" w:type="dxa"/>
            <w:shd w:val="clear" w:color="auto" w:fill="auto"/>
            <w:noWrap/>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%45</w:t>
            </w:r>
          </w:p>
        </w:tc>
        <w:tc>
          <w:tcPr>
            <w:tcW w:w="816" w:type="dxa"/>
            <w:gridSpan w:val="2"/>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%50</w:t>
            </w:r>
          </w:p>
        </w:tc>
        <w:tc>
          <w:tcPr>
            <w:tcW w:w="816" w:type="dxa"/>
            <w:gridSpan w:val="2"/>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%50</w:t>
            </w:r>
          </w:p>
        </w:tc>
        <w:tc>
          <w:tcPr>
            <w:tcW w:w="856" w:type="dxa"/>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%50</w:t>
            </w:r>
          </w:p>
        </w:tc>
        <w:tc>
          <w:tcPr>
            <w:tcW w:w="776" w:type="dxa"/>
            <w:gridSpan w:val="2"/>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%50</w:t>
            </w:r>
          </w:p>
        </w:tc>
      </w:tr>
      <w:tr w:rsidR="005E081C" w:rsidRPr="00F951BD" w:rsidTr="005E081C">
        <w:trPr>
          <w:trHeight w:val="708"/>
        </w:trPr>
        <w:tc>
          <w:tcPr>
            <w:tcW w:w="1890" w:type="dxa"/>
            <w:vMerge/>
            <w:shd w:val="clear" w:color="auto" w:fill="auto"/>
          </w:tcPr>
          <w:p w:rsidR="005E081C" w:rsidRPr="00F951BD" w:rsidRDefault="005E081C">
            <w:pPr>
              <w:rPr>
                <w:szCs w:val="24"/>
              </w:rPr>
            </w:pPr>
          </w:p>
        </w:tc>
        <w:tc>
          <w:tcPr>
            <w:tcW w:w="2714" w:type="dxa"/>
            <w:vMerge/>
            <w:shd w:val="clear" w:color="auto" w:fill="auto"/>
            <w:vAlign w:val="center"/>
          </w:tcPr>
          <w:p w:rsidR="005E081C" w:rsidRPr="00546662" w:rsidRDefault="005E081C" w:rsidP="00F00C77">
            <w:pPr>
              <w:spacing w:after="0" w:line="240" w:lineRule="auto"/>
              <w:rPr>
                <w:rFonts w:ascii="Times New Roman" w:hAnsi="Times New Roman"/>
                <w:color w:val="FF0000"/>
                <w:szCs w:val="24"/>
              </w:rPr>
            </w:pPr>
          </w:p>
        </w:tc>
        <w:tc>
          <w:tcPr>
            <w:tcW w:w="2715" w:type="dxa"/>
            <w:shd w:val="clear" w:color="auto" w:fill="auto"/>
            <w:vAlign w:val="center"/>
          </w:tcPr>
          <w:p w:rsidR="005E081C" w:rsidRPr="00546662" w:rsidRDefault="005E081C"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1109" w:type="dxa"/>
            <w:shd w:val="clear" w:color="auto" w:fill="auto"/>
            <w:noWrap/>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%30</w:t>
            </w:r>
          </w:p>
        </w:tc>
        <w:tc>
          <w:tcPr>
            <w:tcW w:w="889" w:type="dxa"/>
            <w:gridSpan w:val="2"/>
            <w:shd w:val="clear" w:color="auto" w:fill="auto"/>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%35</w:t>
            </w:r>
          </w:p>
        </w:tc>
        <w:tc>
          <w:tcPr>
            <w:tcW w:w="743" w:type="dxa"/>
            <w:shd w:val="clear" w:color="auto" w:fill="auto"/>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%40</w:t>
            </w:r>
          </w:p>
        </w:tc>
        <w:tc>
          <w:tcPr>
            <w:tcW w:w="808" w:type="dxa"/>
            <w:shd w:val="clear" w:color="auto" w:fill="auto"/>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%45</w:t>
            </w:r>
          </w:p>
        </w:tc>
        <w:tc>
          <w:tcPr>
            <w:tcW w:w="897" w:type="dxa"/>
            <w:gridSpan w:val="3"/>
            <w:shd w:val="clear" w:color="auto" w:fill="auto"/>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%50</w:t>
            </w:r>
          </w:p>
        </w:tc>
        <w:tc>
          <w:tcPr>
            <w:tcW w:w="743" w:type="dxa"/>
            <w:shd w:val="clear" w:color="auto" w:fill="auto"/>
            <w:vAlign w:val="center"/>
          </w:tcPr>
          <w:p w:rsidR="005E081C" w:rsidRPr="00F951BD" w:rsidRDefault="00CB501B" w:rsidP="00C966D7">
            <w:pPr>
              <w:spacing w:after="0" w:line="240" w:lineRule="auto"/>
              <w:rPr>
                <w:rFonts w:ascii="Times New Roman" w:hAnsi="Times New Roman"/>
                <w:szCs w:val="24"/>
              </w:rPr>
            </w:pPr>
            <w:r>
              <w:rPr>
                <w:rFonts w:ascii="Times New Roman" w:hAnsi="Times New Roman"/>
                <w:szCs w:val="24"/>
              </w:rPr>
              <w:t>%55</w:t>
            </w:r>
          </w:p>
        </w:tc>
      </w:tr>
      <w:tr w:rsidR="00F951BD" w:rsidRPr="00F951BD" w:rsidTr="005E081C">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6</w:t>
            </w:r>
          </w:p>
        </w:tc>
        <w:tc>
          <w:tcPr>
            <w:tcW w:w="5429" w:type="dxa"/>
            <w:gridSpan w:val="2"/>
            <w:shd w:val="clear" w:color="auto" w:fill="auto"/>
            <w:vAlign w:val="center"/>
          </w:tcPr>
          <w:p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%100</w:t>
            </w:r>
          </w:p>
        </w:tc>
        <w:tc>
          <w:tcPr>
            <w:tcW w:w="856" w:type="dxa"/>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%100</w:t>
            </w:r>
          </w:p>
        </w:tc>
      </w:tr>
      <w:tr w:rsidR="00F951BD" w:rsidRPr="00F951BD" w:rsidTr="005E081C">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7</w:t>
            </w:r>
          </w:p>
        </w:tc>
        <w:tc>
          <w:tcPr>
            <w:tcW w:w="5429" w:type="dxa"/>
            <w:gridSpan w:val="2"/>
            <w:shd w:val="clear" w:color="auto" w:fill="auto"/>
            <w:vAlign w:val="center"/>
          </w:tcPr>
          <w:p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5</w:t>
            </w:r>
          </w:p>
        </w:tc>
        <w:tc>
          <w:tcPr>
            <w:tcW w:w="816" w:type="dxa"/>
            <w:shd w:val="clear" w:color="auto" w:fill="auto"/>
            <w:noWrap/>
            <w:vAlign w:val="center"/>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6</w:t>
            </w:r>
          </w:p>
        </w:tc>
        <w:tc>
          <w:tcPr>
            <w:tcW w:w="816" w:type="dxa"/>
            <w:gridSpan w:val="2"/>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7</w:t>
            </w:r>
          </w:p>
        </w:tc>
        <w:tc>
          <w:tcPr>
            <w:tcW w:w="816" w:type="dxa"/>
            <w:gridSpan w:val="2"/>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8</w:t>
            </w:r>
          </w:p>
        </w:tc>
        <w:tc>
          <w:tcPr>
            <w:tcW w:w="856" w:type="dxa"/>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9</w:t>
            </w:r>
          </w:p>
        </w:tc>
        <w:tc>
          <w:tcPr>
            <w:tcW w:w="776" w:type="dxa"/>
            <w:gridSpan w:val="2"/>
          </w:tcPr>
          <w:p w:rsidR="00F951BD" w:rsidRPr="00F951BD" w:rsidRDefault="00CB501B" w:rsidP="00C966D7">
            <w:pPr>
              <w:spacing w:after="0" w:line="240" w:lineRule="auto"/>
              <w:rPr>
                <w:rFonts w:ascii="Times New Roman" w:hAnsi="Times New Roman"/>
                <w:szCs w:val="24"/>
              </w:rPr>
            </w:pPr>
            <w:r>
              <w:rPr>
                <w:rFonts w:ascii="Times New Roman" w:hAnsi="Times New Roman"/>
                <w:szCs w:val="24"/>
              </w:rPr>
              <w:t>10</w:t>
            </w:r>
          </w:p>
        </w:tc>
      </w:tr>
      <w:tr w:rsidR="00AB6DB0" w:rsidRPr="00F951BD" w:rsidTr="003B16AC">
        <w:trPr>
          <w:trHeight w:val="596"/>
        </w:trPr>
        <w:tc>
          <w:tcPr>
            <w:tcW w:w="1890" w:type="dxa"/>
            <w:vMerge w:val="restart"/>
            <w:shd w:val="clear" w:color="auto" w:fill="auto"/>
            <w:vAlign w:val="center"/>
          </w:tcPr>
          <w:p w:rsidR="00AB6DB0" w:rsidRDefault="00AB6DB0" w:rsidP="00AB6DB0">
            <w:r w:rsidRPr="000D6E4E">
              <w:rPr>
                <w:rFonts w:ascii="Times New Roman" w:hAnsi="Times New Roman"/>
                <w:b/>
                <w:bCs/>
                <w:color w:val="FF0000"/>
                <w:szCs w:val="24"/>
              </w:rPr>
              <w:t>PG.2.1.</w:t>
            </w:r>
            <w:r>
              <w:rPr>
                <w:rFonts w:ascii="Times New Roman" w:hAnsi="Times New Roman"/>
                <w:b/>
                <w:bCs/>
                <w:color w:val="FF0000"/>
                <w:szCs w:val="24"/>
              </w:rPr>
              <w:t>8</w:t>
            </w:r>
          </w:p>
          <w:p w:rsidR="00AB6DB0" w:rsidRDefault="00AB6DB0" w:rsidP="00AB6DB0"/>
        </w:tc>
        <w:tc>
          <w:tcPr>
            <w:tcW w:w="2714" w:type="dxa"/>
            <w:vMerge w:val="restart"/>
            <w:shd w:val="clear" w:color="auto" w:fill="auto"/>
            <w:vAlign w:val="center"/>
          </w:tcPr>
          <w:p w:rsidR="00AB6DB0" w:rsidRPr="00546662" w:rsidRDefault="00AB6DB0" w:rsidP="00494C8B">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rsidR="00AB6DB0" w:rsidRPr="00546662" w:rsidRDefault="00AB6DB0" w:rsidP="00AB6DB0">
            <w:pPr>
              <w:rPr>
                <w:color w:val="FF0000"/>
              </w:rPr>
            </w:pPr>
            <w:r w:rsidRPr="00546662">
              <w:rPr>
                <w:rFonts w:ascii="Times New Roman" w:hAnsi="Times New Roman"/>
                <w:b/>
                <w:bCs/>
                <w:color w:val="FF0000"/>
                <w:szCs w:val="24"/>
              </w:rPr>
              <w:t>PG.2.1.8</w:t>
            </w:r>
            <w:r w:rsidRPr="00546662">
              <w:rPr>
                <w:color w:val="FF0000"/>
              </w:rPr>
              <w:t xml:space="preserve">.1  </w:t>
            </w:r>
            <w:r w:rsidRPr="00546662">
              <w:rPr>
                <w:rFonts w:ascii="Times New Roman" w:hAnsi="Times New Roman"/>
                <w:color w:val="FF0000"/>
                <w:szCs w:val="24"/>
              </w:rPr>
              <w:t xml:space="preserve">4. sınıf yabancı dil dersi </w:t>
            </w:r>
          </w:p>
        </w:tc>
        <w:tc>
          <w:tcPr>
            <w:tcW w:w="1109" w:type="dxa"/>
            <w:shd w:val="clear" w:color="auto" w:fill="auto"/>
            <w:noWrap/>
            <w:vAlign w:val="center"/>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80</w:t>
            </w:r>
          </w:p>
        </w:tc>
        <w:tc>
          <w:tcPr>
            <w:tcW w:w="816" w:type="dxa"/>
            <w:shd w:val="clear" w:color="auto" w:fill="auto"/>
            <w:noWrap/>
            <w:vAlign w:val="center"/>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85</w:t>
            </w:r>
          </w:p>
        </w:tc>
        <w:tc>
          <w:tcPr>
            <w:tcW w:w="816" w:type="dxa"/>
            <w:gridSpan w:val="2"/>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90</w:t>
            </w:r>
          </w:p>
        </w:tc>
        <w:tc>
          <w:tcPr>
            <w:tcW w:w="816" w:type="dxa"/>
            <w:gridSpan w:val="2"/>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90</w:t>
            </w:r>
          </w:p>
        </w:tc>
        <w:tc>
          <w:tcPr>
            <w:tcW w:w="856" w:type="dxa"/>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95</w:t>
            </w:r>
          </w:p>
        </w:tc>
      </w:tr>
      <w:tr w:rsidR="00AB6DB0" w:rsidRPr="00F951BD" w:rsidTr="00494C8B">
        <w:trPr>
          <w:trHeight w:val="250"/>
        </w:trPr>
        <w:tc>
          <w:tcPr>
            <w:tcW w:w="1890" w:type="dxa"/>
            <w:vMerge/>
            <w:shd w:val="clear" w:color="auto" w:fill="auto"/>
          </w:tcPr>
          <w:p w:rsidR="00AB6DB0" w:rsidRDefault="00AB6DB0" w:rsidP="00C5151B"/>
        </w:tc>
        <w:tc>
          <w:tcPr>
            <w:tcW w:w="2714" w:type="dxa"/>
            <w:vMerge/>
            <w:shd w:val="clear" w:color="auto" w:fill="auto"/>
            <w:vAlign w:val="center"/>
          </w:tcPr>
          <w:p w:rsidR="00AB6DB0" w:rsidRPr="00546662" w:rsidRDefault="00AB6DB0" w:rsidP="00494C8B">
            <w:pPr>
              <w:spacing w:after="0" w:line="240" w:lineRule="auto"/>
              <w:rPr>
                <w:rFonts w:ascii="Times New Roman" w:hAnsi="Times New Roman"/>
                <w:color w:val="FF0000"/>
                <w:szCs w:val="24"/>
              </w:rPr>
            </w:pPr>
          </w:p>
        </w:tc>
        <w:tc>
          <w:tcPr>
            <w:tcW w:w="2715" w:type="dxa"/>
            <w:shd w:val="clear" w:color="auto" w:fill="auto"/>
            <w:vAlign w:val="center"/>
          </w:tcPr>
          <w:p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PG.2.1.8.2  </w:t>
            </w:r>
            <w:r w:rsidRPr="00546662">
              <w:rPr>
                <w:rFonts w:ascii="Times New Roman" w:hAnsi="Times New Roman"/>
                <w:color w:val="FF0000"/>
                <w:szCs w:val="24"/>
              </w:rPr>
              <w:t xml:space="preserve">4. sınıf matematik dersi </w:t>
            </w:r>
          </w:p>
        </w:tc>
        <w:tc>
          <w:tcPr>
            <w:tcW w:w="1109" w:type="dxa"/>
            <w:shd w:val="clear" w:color="auto" w:fill="auto"/>
            <w:noWrap/>
            <w:vAlign w:val="center"/>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85</w:t>
            </w:r>
          </w:p>
        </w:tc>
        <w:tc>
          <w:tcPr>
            <w:tcW w:w="816" w:type="dxa"/>
            <w:shd w:val="clear" w:color="auto" w:fill="auto"/>
            <w:noWrap/>
            <w:vAlign w:val="center"/>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90</w:t>
            </w:r>
          </w:p>
        </w:tc>
        <w:tc>
          <w:tcPr>
            <w:tcW w:w="816" w:type="dxa"/>
            <w:gridSpan w:val="2"/>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90</w:t>
            </w:r>
          </w:p>
        </w:tc>
        <w:tc>
          <w:tcPr>
            <w:tcW w:w="816" w:type="dxa"/>
            <w:gridSpan w:val="2"/>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90</w:t>
            </w:r>
          </w:p>
        </w:tc>
        <w:tc>
          <w:tcPr>
            <w:tcW w:w="856" w:type="dxa"/>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95</w:t>
            </w:r>
          </w:p>
        </w:tc>
        <w:tc>
          <w:tcPr>
            <w:tcW w:w="776" w:type="dxa"/>
            <w:gridSpan w:val="2"/>
          </w:tcPr>
          <w:p w:rsidR="00AB6DB0" w:rsidRPr="00F951BD" w:rsidRDefault="00CB501B" w:rsidP="00C966D7">
            <w:pPr>
              <w:spacing w:after="0" w:line="240" w:lineRule="auto"/>
              <w:rPr>
                <w:rFonts w:ascii="Times New Roman" w:hAnsi="Times New Roman"/>
                <w:szCs w:val="24"/>
              </w:rPr>
            </w:pPr>
            <w:r>
              <w:rPr>
                <w:rFonts w:ascii="Times New Roman" w:hAnsi="Times New Roman"/>
                <w:szCs w:val="24"/>
              </w:rPr>
              <w:t>95</w:t>
            </w:r>
          </w:p>
        </w:tc>
      </w:tr>
      <w:tr w:rsidR="00AB6DB0" w:rsidRPr="009800E2" w:rsidTr="00494C8B">
        <w:trPr>
          <w:trHeight w:val="250"/>
        </w:trPr>
        <w:tc>
          <w:tcPr>
            <w:tcW w:w="1890" w:type="dxa"/>
            <w:vMerge/>
            <w:tcBorders>
              <w:bottom w:val="single" w:sz="4" w:space="0" w:color="auto"/>
            </w:tcBorders>
            <w:shd w:val="clear" w:color="auto" w:fill="auto"/>
          </w:tcPr>
          <w:p w:rsidR="00AB6DB0" w:rsidRDefault="00AB6DB0" w:rsidP="00C5151B"/>
        </w:tc>
        <w:tc>
          <w:tcPr>
            <w:tcW w:w="2714" w:type="dxa"/>
            <w:vMerge/>
            <w:tcBorders>
              <w:bottom w:val="single" w:sz="4" w:space="0" w:color="auto"/>
            </w:tcBorders>
            <w:shd w:val="clear" w:color="auto" w:fill="auto"/>
            <w:vAlign w:val="center"/>
          </w:tcPr>
          <w:p w:rsidR="00AB6DB0" w:rsidRPr="00546662" w:rsidRDefault="00AB6DB0"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PG.2.1.8.3  </w:t>
            </w:r>
            <w:r w:rsidRPr="00546662">
              <w:rPr>
                <w:rFonts w:ascii="Times New Roman" w:hAnsi="Times New Roman"/>
                <w:color w:val="FF0000"/>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C5151B" w:rsidRDefault="00CB501B" w:rsidP="00C5151B">
            <w:pPr>
              <w:spacing w:after="0" w:line="240" w:lineRule="auto"/>
              <w:rPr>
                <w:rFonts w:ascii="Times New Roman" w:hAnsi="Times New Roman"/>
                <w:szCs w:val="24"/>
              </w:rPr>
            </w:pPr>
            <w:r>
              <w:rPr>
                <w:rFonts w:ascii="Times New Roman" w:hAnsi="Times New Roman"/>
                <w:szCs w:val="24"/>
              </w:rPr>
              <w:t>90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C5151B" w:rsidRDefault="00CB501B" w:rsidP="00C5151B">
            <w:pPr>
              <w:spacing w:after="0" w:line="240" w:lineRule="auto"/>
              <w:rPr>
                <w:rFonts w:ascii="Times New Roman" w:hAnsi="Times New Roman"/>
                <w:szCs w:val="24"/>
              </w:rPr>
            </w:pPr>
            <w:r>
              <w:rPr>
                <w:rFonts w:ascii="Times New Roman" w:hAnsi="Times New Roman"/>
                <w:szCs w:val="24"/>
              </w:rPr>
              <w:t>95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AB6DB0" w:rsidRPr="00C5151B" w:rsidRDefault="00CB501B" w:rsidP="00C5151B">
            <w:pPr>
              <w:spacing w:after="0" w:line="240" w:lineRule="auto"/>
              <w:rPr>
                <w:rFonts w:ascii="Times New Roman" w:hAnsi="Times New Roman"/>
                <w:szCs w:val="24"/>
              </w:rPr>
            </w:pPr>
            <w:r>
              <w:rPr>
                <w:rFonts w:ascii="Times New Roman" w:hAnsi="Times New Roman"/>
                <w:szCs w:val="24"/>
              </w:rPr>
              <w:t>95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AB6DB0" w:rsidRPr="00C5151B" w:rsidRDefault="00CB501B" w:rsidP="00C5151B">
            <w:pPr>
              <w:spacing w:after="0" w:line="240" w:lineRule="auto"/>
              <w:rPr>
                <w:rFonts w:ascii="Times New Roman" w:hAnsi="Times New Roman"/>
                <w:szCs w:val="24"/>
              </w:rPr>
            </w:pPr>
            <w:r>
              <w:rPr>
                <w:rFonts w:ascii="Times New Roman" w:hAnsi="Times New Roman"/>
                <w:szCs w:val="24"/>
              </w:rPr>
              <w:t>100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AB6DB0" w:rsidRPr="00C5151B" w:rsidRDefault="00CB501B" w:rsidP="00C5151B">
            <w:pPr>
              <w:spacing w:after="0" w:line="240" w:lineRule="auto"/>
              <w:rPr>
                <w:rFonts w:ascii="Times New Roman" w:hAnsi="Times New Roman"/>
                <w:szCs w:val="24"/>
              </w:rPr>
            </w:pPr>
            <w:r>
              <w:rPr>
                <w:rFonts w:ascii="Times New Roman" w:hAnsi="Times New Roman"/>
                <w:szCs w:val="24"/>
              </w:rPr>
              <w:t>100</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AB6DB0" w:rsidRPr="00C5151B" w:rsidRDefault="00CB501B" w:rsidP="00C5151B">
            <w:pPr>
              <w:spacing w:after="0" w:line="240" w:lineRule="auto"/>
              <w:rPr>
                <w:rFonts w:ascii="Times New Roman" w:hAnsi="Times New Roman"/>
                <w:szCs w:val="24"/>
              </w:rPr>
            </w:pPr>
            <w:r>
              <w:rPr>
                <w:rFonts w:ascii="Times New Roman" w:hAnsi="Times New Roman"/>
                <w:szCs w:val="24"/>
              </w:rPr>
              <w:t>100</w:t>
            </w:r>
          </w:p>
        </w:tc>
      </w:tr>
    </w:tbl>
    <w:p w:rsidR="00025526" w:rsidRDefault="00025526" w:rsidP="00312933">
      <w:pPr>
        <w:rPr>
          <w:b/>
          <w:szCs w:val="24"/>
        </w:rPr>
      </w:pPr>
    </w:p>
    <w:p w:rsidR="00BA59BC" w:rsidRDefault="00BA59BC" w:rsidP="00312933">
      <w:pPr>
        <w:rPr>
          <w:b/>
          <w:szCs w:val="24"/>
        </w:rPr>
      </w:pPr>
    </w:p>
    <w:p w:rsidR="00BA59BC" w:rsidRPr="00F951BD" w:rsidRDefault="00BA59BC"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422901" w:rsidRPr="00F951BD" w:rsidTr="001C1392">
        <w:trPr>
          <w:trHeight w:val="228"/>
          <w:tblHeader/>
        </w:trPr>
        <w:tc>
          <w:tcPr>
            <w:tcW w:w="351" w:type="pct"/>
            <w:shd w:val="clear" w:color="auto" w:fill="FFE599"/>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No</w:t>
            </w:r>
          </w:p>
        </w:tc>
        <w:tc>
          <w:tcPr>
            <w:tcW w:w="3246" w:type="pct"/>
            <w:shd w:val="clear" w:color="auto" w:fill="FFE599"/>
            <w:noWrap/>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05"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98"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422901" w:rsidRPr="00F951BD" w:rsidTr="001C1392">
        <w:trPr>
          <w:trHeight w:val="293"/>
        </w:trPr>
        <w:tc>
          <w:tcPr>
            <w:tcW w:w="351" w:type="pct"/>
            <w:shd w:val="clear" w:color="auto" w:fill="FFE599"/>
            <w:noWrap/>
            <w:vAlign w:val="center"/>
            <w:hideMark/>
          </w:tcPr>
          <w:p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 xml:space="preserve">Okuma saati etkinliğinin içeriği </w:t>
            </w:r>
            <w:r w:rsidR="00F951BD" w:rsidRPr="00F951BD">
              <w:rPr>
                <w:rFonts w:ascii="Times New Roman" w:hAnsi="Times New Roman"/>
                <w:szCs w:val="24"/>
              </w:rPr>
              <w:t>zenginleştirilerek</w:t>
            </w:r>
            <w:r w:rsidRPr="00F951BD">
              <w:rPr>
                <w:rFonts w:ascii="Times New Roman" w:hAnsi="Times New Roman"/>
                <w:szCs w:val="24"/>
              </w:rPr>
              <w:t xml:space="preserve"> dramatizasyonla desteklenecektir.</w:t>
            </w:r>
          </w:p>
        </w:tc>
        <w:tc>
          <w:tcPr>
            <w:tcW w:w="705" w:type="pct"/>
            <w:shd w:val="clear" w:color="auto" w:fill="auto"/>
            <w:vAlign w:val="center"/>
          </w:tcPr>
          <w:p w:rsidR="00422901" w:rsidRPr="00F951BD" w:rsidRDefault="00CB501B" w:rsidP="00422901">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422901" w:rsidRPr="00F951BD" w:rsidRDefault="00CB501B" w:rsidP="00422901">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422901" w:rsidRPr="00F951BD" w:rsidTr="001C1392">
        <w:trPr>
          <w:trHeight w:val="293"/>
        </w:trPr>
        <w:tc>
          <w:tcPr>
            <w:tcW w:w="351" w:type="pct"/>
            <w:shd w:val="clear" w:color="auto" w:fill="FFE599"/>
            <w:noWrap/>
            <w:vAlign w:val="center"/>
          </w:tcPr>
          <w:p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05" w:type="pct"/>
            <w:shd w:val="clear" w:color="auto" w:fill="auto"/>
            <w:vAlign w:val="center"/>
          </w:tcPr>
          <w:p w:rsidR="00422901" w:rsidRPr="00F951BD" w:rsidRDefault="00CB501B" w:rsidP="00422901">
            <w:pPr>
              <w:spacing w:after="0" w:line="240" w:lineRule="auto"/>
              <w:jc w:val="center"/>
              <w:rPr>
                <w:rFonts w:ascii="Times New Roman" w:hAnsi="Times New Roman"/>
                <w:color w:val="000000"/>
                <w:szCs w:val="24"/>
              </w:rPr>
            </w:pPr>
            <w:r>
              <w:rPr>
                <w:rFonts w:ascii="Times New Roman" w:hAnsi="Times New Roman"/>
                <w:color w:val="000000"/>
                <w:szCs w:val="24"/>
              </w:rPr>
              <w:t>İngilizce Öğret.</w:t>
            </w:r>
          </w:p>
        </w:tc>
        <w:tc>
          <w:tcPr>
            <w:tcW w:w="698" w:type="pct"/>
            <w:shd w:val="clear" w:color="auto" w:fill="auto"/>
            <w:vAlign w:val="center"/>
          </w:tcPr>
          <w:p w:rsidR="00422901" w:rsidRPr="00F951BD" w:rsidRDefault="00CB501B" w:rsidP="00422901">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966D7" w:rsidRPr="00F951BD" w:rsidTr="001C1392">
        <w:trPr>
          <w:trHeight w:val="293"/>
        </w:trPr>
        <w:tc>
          <w:tcPr>
            <w:tcW w:w="351" w:type="pct"/>
            <w:shd w:val="clear" w:color="auto" w:fill="FFE599"/>
            <w:noWrap/>
            <w:vAlign w:val="center"/>
          </w:tcPr>
          <w:p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705" w:type="pct"/>
            <w:shd w:val="clear" w:color="auto" w:fill="auto"/>
            <w:vAlign w:val="center"/>
          </w:tcPr>
          <w:p w:rsidR="00C966D7" w:rsidRPr="00F951BD" w:rsidRDefault="00CB501B" w:rsidP="00C966D7">
            <w:pPr>
              <w:spacing w:after="0" w:line="240" w:lineRule="auto"/>
              <w:jc w:val="center"/>
              <w:rPr>
                <w:rFonts w:ascii="Times New Roman" w:hAnsi="Times New Roman"/>
                <w:color w:val="000000"/>
                <w:szCs w:val="24"/>
              </w:rPr>
            </w:pPr>
            <w:r>
              <w:rPr>
                <w:rFonts w:ascii="Times New Roman" w:hAnsi="Times New Roman"/>
                <w:color w:val="000000"/>
                <w:szCs w:val="24"/>
              </w:rPr>
              <w:t>BT Öğretmeni</w:t>
            </w:r>
          </w:p>
        </w:tc>
        <w:tc>
          <w:tcPr>
            <w:tcW w:w="698" w:type="pct"/>
            <w:shd w:val="clear" w:color="auto" w:fill="auto"/>
            <w:vAlign w:val="center"/>
          </w:tcPr>
          <w:p w:rsidR="00C966D7" w:rsidRPr="00F951BD" w:rsidRDefault="00CB501B" w:rsidP="00C966D7">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F951BD" w:rsidTr="001C1392">
        <w:trPr>
          <w:trHeight w:val="293"/>
        </w:trPr>
        <w:tc>
          <w:tcPr>
            <w:tcW w:w="351" w:type="pct"/>
            <w:shd w:val="clear" w:color="auto" w:fill="FFE599"/>
            <w:noWrap/>
            <w:vAlign w:val="center"/>
          </w:tcPr>
          <w:p w:rsidR="00CB501B" w:rsidRPr="00F951BD" w:rsidRDefault="00CB501B"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rsidR="00CB501B" w:rsidRPr="00F951BD" w:rsidRDefault="00CB501B" w:rsidP="00C966D7">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705"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BT Öğretmeni</w:t>
            </w:r>
          </w:p>
        </w:tc>
        <w:tc>
          <w:tcPr>
            <w:tcW w:w="698"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F951BD" w:rsidTr="001C1392">
        <w:trPr>
          <w:trHeight w:val="293"/>
        </w:trPr>
        <w:tc>
          <w:tcPr>
            <w:tcW w:w="351" w:type="pct"/>
            <w:shd w:val="clear" w:color="auto" w:fill="FFE599"/>
            <w:noWrap/>
            <w:vAlign w:val="center"/>
          </w:tcPr>
          <w:p w:rsidR="00CB501B" w:rsidRPr="00F951BD" w:rsidRDefault="00CB501B"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rsidR="00CB501B" w:rsidRPr="00D81ECA" w:rsidRDefault="00CB501B"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Takdir ve teşekkür belgesi alan öğrenciler için onur etkinlikleri düzenlenecek, tüm öğrenciler takdir ve teşekkür belgesi için teşvik edilecektir.</w:t>
            </w:r>
          </w:p>
        </w:tc>
        <w:tc>
          <w:tcPr>
            <w:tcW w:w="705" w:type="pct"/>
            <w:shd w:val="clear" w:color="auto" w:fill="auto"/>
            <w:vAlign w:val="center"/>
          </w:tcPr>
          <w:p w:rsidR="00CB501B" w:rsidRPr="00F951BD" w:rsidRDefault="00CB501B" w:rsidP="00C966D7">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rsidR="00CB501B" w:rsidRPr="00F951BD" w:rsidRDefault="00CB501B" w:rsidP="00C966D7">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CB501B" w:rsidRPr="00F951BD" w:rsidTr="001C1392">
        <w:trPr>
          <w:trHeight w:val="293"/>
        </w:trPr>
        <w:tc>
          <w:tcPr>
            <w:tcW w:w="351" w:type="pct"/>
            <w:shd w:val="clear" w:color="auto" w:fill="FFE599"/>
            <w:noWrap/>
            <w:vAlign w:val="center"/>
          </w:tcPr>
          <w:p w:rsidR="00CB501B" w:rsidRPr="00F951BD" w:rsidRDefault="00CB501B"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rsidR="00CB501B" w:rsidRPr="00F951BD" w:rsidRDefault="00CB501B" w:rsidP="00494C8B">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705" w:type="pct"/>
            <w:shd w:val="clear" w:color="auto" w:fill="auto"/>
            <w:vAlign w:val="center"/>
          </w:tcPr>
          <w:p w:rsidR="00CB501B" w:rsidRPr="00F951BD" w:rsidRDefault="00CB501B" w:rsidP="00C966D7">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CB501B" w:rsidRPr="00F951BD" w:rsidRDefault="00CB501B" w:rsidP="00C966D7">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F951BD" w:rsidTr="001C1392">
        <w:trPr>
          <w:trHeight w:val="293"/>
        </w:trPr>
        <w:tc>
          <w:tcPr>
            <w:tcW w:w="351" w:type="pct"/>
            <w:shd w:val="clear" w:color="auto" w:fill="FFE599"/>
            <w:noWrap/>
            <w:vAlign w:val="center"/>
          </w:tcPr>
          <w:p w:rsidR="00CB501B" w:rsidRPr="00F951BD" w:rsidRDefault="00CB501B"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rsidR="00CB501B" w:rsidRPr="00F951BD" w:rsidRDefault="00CB501B" w:rsidP="00494C8B">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705"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F951BD" w:rsidTr="001C1392">
        <w:trPr>
          <w:trHeight w:val="293"/>
        </w:trPr>
        <w:tc>
          <w:tcPr>
            <w:tcW w:w="351" w:type="pct"/>
            <w:shd w:val="clear" w:color="auto" w:fill="FFE599"/>
            <w:noWrap/>
            <w:vAlign w:val="center"/>
          </w:tcPr>
          <w:p w:rsidR="00CB501B" w:rsidRPr="00F951BD" w:rsidRDefault="00CB501B"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rsidR="00CB501B" w:rsidRPr="00E509AD" w:rsidRDefault="00CB501B"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05"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F951BD" w:rsidTr="001C1392">
        <w:trPr>
          <w:trHeight w:val="293"/>
        </w:trPr>
        <w:tc>
          <w:tcPr>
            <w:tcW w:w="351" w:type="pct"/>
            <w:shd w:val="clear" w:color="auto" w:fill="FFE599"/>
            <w:noWrap/>
            <w:vAlign w:val="center"/>
          </w:tcPr>
          <w:p w:rsidR="00CB501B" w:rsidRPr="00F951BD" w:rsidRDefault="00CB501B"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rsidR="00CB501B" w:rsidRPr="00E509AD" w:rsidRDefault="00CB501B"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 aile işbirliğini geliştirecek çalışmalar yapılacaktır.</w:t>
            </w:r>
          </w:p>
        </w:tc>
        <w:tc>
          <w:tcPr>
            <w:tcW w:w="705"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F951BD" w:rsidTr="005E081C">
        <w:trPr>
          <w:trHeight w:val="293"/>
        </w:trPr>
        <w:tc>
          <w:tcPr>
            <w:tcW w:w="351" w:type="pct"/>
            <w:shd w:val="clear" w:color="auto" w:fill="FFE599"/>
            <w:noWrap/>
            <w:vAlign w:val="center"/>
          </w:tcPr>
          <w:p w:rsidR="00CB501B" w:rsidRPr="00987750" w:rsidRDefault="00CB501B"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rsidR="00CB501B" w:rsidRPr="00E509AD" w:rsidRDefault="00CB501B"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İngilizce Öğret.</w:t>
            </w:r>
          </w:p>
        </w:tc>
        <w:tc>
          <w:tcPr>
            <w:tcW w:w="698" w:type="pct"/>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CB501B" w:rsidRPr="00987750" w:rsidRDefault="00CB501B"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E509AD" w:rsidRDefault="00CB501B"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CB501B" w:rsidRPr="005E081C" w:rsidRDefault="00CB501B"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E509AD" w:rsidRDefault="00CB501B"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CB501B" w:rsidRPr="005E081C" w:rsidRDefault="00CB501B"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E509AD" w:rsidRDefault="00CB501B"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F951BD" w:rsidRDefault="00CB501B"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CB501B"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CB501B" w:rsidRPr="005E081C" w:rsidRDefault="00CB501B"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5E081C" w:rsidRDefault="00CB501B" w:rsidP="00494C8B">
            <w:pPr>
              <w:spacing w:after="0" w:line="240" w:lineRule="auto"/>
              <w:jc w:val="both"/>
              <w:rPr>
                <w:rFonts w:ascii="Times New Roman" w:hAnsi="Times New Roman"/>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987750" w:rsidRDefault="00CB501B" w:rsidP="005E081C">
            <w:pPr>
              <w:spacing w:after="0" w:line="240" w:lineRule="auto"/>
              <w:jc w:val="center"/>
              <w:rPr>
                <w:rFonts w:ascii="Times New Roman" w:hAnsi="Times New Roman"/>
                <w:color w:val="000000"/>
                <w:szCs w:val="24"/>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CB501B" w:rsidRPr="00987750" w:rsidRDefault="00CB501B" w:rsidP="005E081C">
            <w:pPr>
              <w:spacing w:after="0" w:line="240" w:lineRule="auto"/>
              <w:jc w:val="center"/>
              <w:rPr>
                <w:rFonts w:ascii="Times New Roman" w:hAnsi="Times New Roman"/>
                <w:color w:val="000000"/>
                <w:szCs w:val="24"/>
              </w:rPr>
            </w:pPr>
          </w:p>
        </w:tc>
      </w:tr>
    </w:tbl>
    <w:p w:rsidR="00312933" w:rsidRDefault="00312933" w:rsidP="00E06221">
      <w:pPr>
        <w:jc w:val="both"/>
      </w:pPr>
    </w:p>
    <w:p w:rsidR="00C966D7" w:rsidRDefault="00C966D7" w:rsidP="00E06221">
      <w:pPr>
        <w:jc w:val="both"/>
      </w:pPr>
    </w:p>
    <w:p w:rsidR="00025526" w:rsidRDefault="00E06221" w:rsidP="00E06221">
      <w:r w:rsidRPr="00025526">
        <w:rPr>
          <w:i/>
          <w:highlight w:val="yellow"/>
        </w:rPr>
        <w:t>Stratejik Hedef 2.2:</w:t>
      </w:r>
      <w:r w:rsidRPr="00025526">
        <w:rPr>
          <w:highlight w:val="yellow"/>
        </w:rPr>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Default="00025526" w:rsidP="00E06221"/>
    <w:p w:rsidR="00025526" w:rsidRPr="00025526" w:rsidRDefault="00A374A0" w:rsidP="00E06221">
      <w:pPr>
        <w:rPr>
          <w:b/>
          <w:i/>
        </w:rPr>
      </w:pPr>
      <w:r w:rsidRPr="00A07F33">
        <w:rPr>
          <w:b/>
          <w:i/>
          <w:highlight w:val="yellow"/>
        </w:rPr>
        <w:t>Sosyal faaliyetlere etkin katılım altında: sanatsal, kültürel, bilimsel ve sportif faaliyetlerin sayısı, katılım oranları, bu faaliyetler için ayrılan alanlar, ders dışı etkinliklere katılım takibi vb  ele alınacaktır.)</w:t>
      </w:r>
    </w:p>
    <w:p w:rsidR="00AB6DB0" w:rsidRDefault="00AB6DB0" w:rsidP="00312933">
      <w:pPr>
        <w:rPr>
          <w:b/>
          <w:szCs w:val="24"/>
        </w:rPr>
      </w:pPr>
    </w:p>
    <w:p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2716"/>
        <w:gridCol w:w="2716"/>
        <w:gridCol w:w="1030"/>
        <w:gridCol w:w="7"/>
        <w:gridCol w:w="1169"/>
        <w:gridCol w:w="1121"/>
        <w:gridCol w:w="1085"/>
        <w:gridCol w:w="1176"/>
        <w:gridCol w:w="1082"/>
        <w:gridCol w:w="19"/>
      </w:tblGrid>
      <w:tr w:rsidR="00025526" w:rsidRPr="00F951BD" w:rsidTr="001C1392">
        <w:trPr>
          <w:trHeight w:val="192"/>
        </w:trPr>
        <w:tc>
          <w:tcPr>
            <w:tcW w:w="1892"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1C1392">
        <w:trPr>
          <w:gridAfter w:val="1"/>
          <w:wAfter w:w="19" w:type="dxa"/>
          <w:trHeight w:val="141"/>
        </w:trPr>
        <w:tc>
          <w:tcPr>
            <w:tcW w:w="1892"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rsidTr="001C1392">
        <w:trPr>
          <w:gridAfter w:val="1"/>
          <w:wAfter w:w="19" w:type="dxa"/>
          <w:trHeight w:val="250"/>
        </w:trPr>
        <w:tc>
          <w:tcPr>
            <w:tcW w:w="1892" w:type="dxa"/>
            <w:shd w:val="clear" w:color="auto" w:fill="auto"/>
            <w:vAlign w:val="center"/>
          </w:tcPr>
          <w:p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t>PG.2.1.</w:t>
            </w:r>
            <w:r w:rsidR="004D0EB6">
              <w:rPr>
                <w:rFonts w:ascii="Times New Roman" w:hAnsi="Times New Roman"/>
                <w:b/>
                <w:bCs/>
                <w:color w:val="FF0000"/>
                <w:szCs w:val="24"/>
              </w:rPr>
              <w:t>1</w:t>
            </w:r>
          </w:p>
        </w:tc>
        <w:tc>
          <w:tcPr>
            <w:tcW w:w="5432" w:type="dxa"/>
            <w:gridSpan w:val="2"/>
            <w:shd w:val="clear" w:color="auto" w:fill="auto"/>
            <w:vAlign w:val="center"/>
          </w:tcPr>
          <w:p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025526" w:rsidRPr="00F951BD" w:rsidRDefault="00CB501B" w:rsidP="00025526">
            <w:pPr>
              <w:spacing w:after="0" w:line="240" w:lineRule="auto"/>
              <w:rPr>
                <w:rFonts w:ascii="Times New Roman" w:hAnsi="Times New Roman"/>
                <w:szCs w:val="24"/>
              </w:rPr>
            </w:pPr>
            <w:r>
              <w:rPr>
                <w:rFonts w:ascii="Times New Roman" w:hAnsi="Times New Roman"/>
                <w:szCs w:val="24"/>
              </w:rPr>
              <w:t>2</w:t>
            </w:r>
          </w:p>
        </w:tc>
        <w:tc>
          <w:tcPr>
            <w:tcW w:w="1176" w:type="dxa"/>
            <w:gridSpan w:val="2"/>
            <w:shd w:val="clear" w:color="auto" w:fill="auto"/>
            <w:noWrap/>
            <w:vAlign w:val="center"/>
          </w:tcPr>
          <w:p w:rsidR="00025526" w:rsidRPr="00F951BD" w:rsidRDefault="00CB501B" w:rsidP="00025526">
            <w:pPr>
              <w:spacing w:after="0" w:line="240" w:lineRule="auto"/>
              <w:rPr>
                <w:rFonts w:ascii="Times New Roman" w:hAnsi="Times New Roman"/>
                <w:szCs w:val="24"/>
              </w:rPr>
            </w:pPr>
            <w:r>
              <w:rPr>
                <w:rFonts w:ascii="Times New Roman" w:hAnsi="Times New Roman"/>
                <w:szCs w:val="24"/>
              </w:rPr>
              <w:t>5</w:t>
            </w:r>
          </w:p>
        </w:tc>
        <w:tc>
          <w:tcPr>
            <w:tcW w:w="1121" w:type="dxa"/>
          </w:tcPr>
          <w:p w:rsidR="00025526" w:rsidRPr="00F951BD" w:rsidRDefault="00CB501B" w:rsidP="00025526">
            <w:pPr>
              <w:spacing w:after="0" w:line="240" w:lineRule="auto"/>
              <w:rPr>
                <w:rFonts w:ascii="Times New Roman" w:hAnsi="Times New Roman"/>
                <w:szCs w:val="24"/>
              </w:rPr>
            </w:pPr>
            <w:r>
              <w:rPr>
                <w:rFonts w:ascii="Times New Roman" w:hAnsi="Times New Roman"/>
                <w:szCs w:val="24"/>
              </w:rPr>
              <w:t>6</w:t>
            </w:r>
          </w:p>
        </w:tc>
        <w:tc>
          <w:tcPr>
            <w:tcW w:w="1085" w:type="dxa"/>
          </w:tcPr>
          <w:p w:rsidR="00025526" w:rsidRPr="00F951BD" w:rsidRDefault="00CB501B" w:rsidP="00025526">
            <w:pPr>
              <w:spacing w:after="0" w:line="240" w:lineRule="auto"/>
              <w:rPr>
                <w:rFonts w:ascii="Times New Roman" w:hAnsi="Times New Roman"/>
                <w:szCs w:val="24"/>
              </w:rPr>
            </w:pPr>
            <w:r>
              <w:rPr>
                <w:rFonts w:ascii="Times New Roman" w:hAnsi="Times New Roman"/>
                <w:szCs w:val="24"/>
              </w:rPr>
              <w:t>6</w:t>
            </w:r>
          </w:p>
        </w:tc>
        <w:tc>
          <w:tcPr>
            <w:tcW w:w="1176" w:type="dxa"/>
          </w:tcPr>
          <w:p w:rsidR="00025526" w:rsidRPr="00F951BD" w:rsidRDefault="00CB501B" w:rsidP="00025526">
            <w:pPr>
              <w:spacing w:after="0" w:line="240" w:lineRule="auto"/>
              <w:rPr>
                <w:rFonts w:ascii="Times New Roman" w:hAnsi="Times New Roman"/>
                <w:szCs w:val="24"/>
              </w:rPr>
            </w:pPr>
            <w:r>
              <w:rPr>
                <w:rFonts w:ascii="Times New Roman" w:hAnsi="Times New Roman"/>
                <w:szCs w:val="24"/>
              </w:rPr>
              <w:t>7</w:t>
            </w:r>
          </w:p>
        </w:tc>
        <w:tc>
          <w:tcPr>
            <w:tcW w:w="1082" w:type="dxa"/>
          </w:tcPr>
          <w:p w:rsidR="00025526" w:rsidRPr="00F951BD" w:rsidRDefault="00CB501B" w:rsidP="00025526">
            <w:pPr>
              <w:spacing w:after="0" w:line="240" w:lineRule="auto"/>
              <w:rPr>
                <w:rFonts w:ascii="Times New Roman" w:hAnsi="Times New Roman"/>
                <w:szCs w:val="24"/>
              </w:rPr>
            </w:pPr>
            <w:r>
              <w:rPr>
                <w:rFonts w:ascii="Times New Roman" w:hAnsi="Times New Roman"/>
                <w:szCs w:val="24"/>
              </w:rPr>
              <w:t>8</w:t>
            </w:r>
          </w:p>
        </w:tc>
      </w:tr>
      <w:tr w:rsidR="004D0EB6" w:rsidRPr="00F951BD" w:rsidTr="00494C8B">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%2</w:t>
            </w:r>
          </w:p>
        </w:tc>
        <w:tc>
          <w:tcPr>
            <w:tcW w:w="1176" w:type="dxa"/>
            <w:gridSpan w:val="2"/>
            <w:shd w:val="clear" w:color="auto" w:fill="auto"/>
            <w:noWrap/>
            <w:vAlign w:val="center"/>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%5</w:t>
            </w:r>
          </w:p>
        </w:tc>
        <w:tc>
          <w:tcPr>
            <w:tcW w:w="1121"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%6</w:t>
            </w:r>
          </w:p>
        </w:tc>
        <w:tc>
          <w:tcPr>
            <w:tcW w:w="1085"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%7</w:t>
            </w:r>
          </w:p>
        </w:tc>
        <w:tc>
          <w:tcPr>
            <w:tcW w:w="1176"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%8</w:t>
            </w:r>
          </w:p>
        </w:tc>
        <w:tc>
          <w:tcPr>
            <w:tcW w:w="1082"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%9</w:t>
            </w:r>
          </w:p>
        </w:tc>
      </w:tr>
      <w:tr w:rsidR="004D0EB6" w:rsidRPr="00F951BD" w:rsidTr="00494C8B">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3</w:t>
            </w:r>
          </w:p>
        </w:tc>
        <w:tc>
          <w:tcPr>
            <w:tcW w:w="1176" w:type="dxa"/>
            <w:gridSpan w:val="2"/>
            <w:shd w:val="clear" w:color="auto" w:fill="auto"/>
            <w:noWrap/>
            <w:vAlign w:val="center"/>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4</w:t>
            </w:r>
          </w:p>
        </w:tc>
        <w:tc>
          <w:tcPr>
            <w:tcW w:w="1121"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5</w:t>
            </w:r>
          </w:p>
        </w:tc>
        <w:tc>
          <w:tcPr>
            <w:tcW w:w="1085"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5</w:t>
            </w:r>
          </w:p>
        </w:tc>
        <w:tc>
          <w:tcPr>
            <w:tcW w:w="1176"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5</w:t>
            </w:r>
          </w:p>
        </w:tc>
        <w:tc>
          <w:tcPr>
            <w:tcW w:w="1082" w:type="dxa"/>
          </w:tcPr>
          <w:p w:rsidR="004D0EB6" w:rsidRPr="00F951BD" w:rsidRDefault="00CB501B" w:rsidP="00633294">
            <w:pPr>
              <w:spacing w:after="0" w:line="240" w:lineRule="auto"/>
              <w:rPr>
                <w:rFonts w:ascii="Times New Roman" w:hAnsi="Times New Roman"/>
                <w:szCs w:val="24"/>
              </w:rPr>
            </w:pPr>
            <w:r>
              <w:rPr>
                <w:rFonts w:ascii="Times New Roman" w:hAnsi="Times New Roman"/>
                <w:szCs w:val="24"/>
              </w:rPr>
              <w:t>5</w:t>
            </w:r>
          </w:p>
        </w:tc>
      </w:tr>
      <w:tr w:rsidR="008C767F" w:rsidRPr="00F951BD" w:rsidTr="00494C8B">
        <w:trPr>
          <w:gridAfter w:val="1"/>
          <w:wAfter w:w="19" w:type="dxa"/>
          <w:trHeight w:val="250"/>
        </w:trPr>
        <w:tc>
          <w:tcPr>
            <w:tcW w:w="1892" w:type="dxa"/>
            <w:shd w:val="clear" w:color="auto" w:fill="auto"/>
          </w:tcPr>
          <w:p w:rsidR="008C767F" w:rsidRDefault="008C767F" w:rsidP="005F14A3">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rsidR="008C767F" w:rsidRPr="00F951BD" w:rsidRDefault="00CB501B" w:rsidP="00633294">
            <w:pPr>
              <w:spacing w:after="0" w:line="240" w:lineRule="auto"/>
              <w:rPr>
                <w:rFonts w:ascii="Times New Roman" w:hAnsi="Times New Roman"/>
                <w:szCs w:val="24"/>
              </w:rPr>
            </w:pPr>
            <w:r>
              <w:rPr>
                <w:rFonts w:ascii="Times New Roman" w:hAnsi="Times New Roman"/>
                <w:szCs w:val="24"/>
              </w:rPr>
              <w:t>%10</w:t>
            </w:r>
          </w:p>
        </w:tc>
        <w:tc>
          <w:tcPr>
            <w:tcW w:w="1176" w:type="dxa"/>
            <w:gridSpan w:val="2"/>
            <w:shd w:val="clear" w:color="auto" w:fill="auto"/>
            <w:noWrap/>
            <w:vAlign w:val="center"/>
          </w:tcPr>
          <w:p w:rsidR="008C767F" w:rsidRPr="00F951BD" w:rsidRDefault="00CB501B" w:rsidP="00633294">
            <w:pPr>
              <w:spacing w:after="0" w:line="240" w:lineRule="auto"/>
              <w:rPr>
                <w:rFonts w:ascii="Times New Roman" w:hAnsi="Times New Roman"/>
                <w:szCs w:val="24"/>
              </w:rPr>
            </w:pPr>
            <w:r>
              <w:rPr>
                <w:rFonts w:ascii="Times New Roman" w:hAnsi="Times New Roman"/>
                <w:szCs w:val="24"/>
              </w:rPr>
              <w:t>%15</w:t>
            </w:r>
          </w:p>
        </w:tc>
        <w:tc>
          <w:tcPr>
            <w:tcW w:w="1121" w:type="dxa"/>
          </w:tcPr>
          <w:p w:rsidR="008C767F" w:rsidRPr="00F951BD" w:rsidRDefault="00CB501B" w:rsidP="00633294">
            <w:pPr>
              <w:spacing w:after="0" w:line="240" w:lineRule="auto"/>
              <w:rPr>
                <w:rFonts w:ascii="Times New Roman" w:hAnsi="Times New Roman"/>
                <w:szCs w:val="24"/>
              </w:rPr>
            </w:pPr>
            <w:r>
              <w:rPr>
                <w:rFonts w:ascii="Times New Roman" w:hAnsi="Times New Roman"/>
                <w:szCs w:val="24"/>
              </w:rPr>
              <w:t>%20</w:t>
            </w:r>
          </w:p>
        </w:tc>
        <w:tc>
          <w:tcPr>
            <w:tcW w:w="1085" w:type="dxa"/>
          </w:tcPr>
          <w:p w:rsidR="008C767F" w:rsidRPr="00F951BD" w:rsidRDefault="00CB501B" w:rsidP="00633294">
            <w:pPr>
              <w:spacing w:after="0" w:line="240" w:lineRule="auto"/>
              <w:rPr>
                <w:rFonts w:ascii="Times New Roman" w:hAnsi="Times New Roman"/>
                <w:szCs w:val="24"/>
              </w:rPr>
            </w:pPr>
            <w:r>
              <w:rPr>
                <w:rFonts w:ascii="Times New Roman" w:hAnsi="Times New Roman"/>
                <w:szCs w:val="24"/>
              </w:rPr>
              <w:t>%20</w:t>
            </w:r>
          </w:p>
        </w:tc>
        <w:tc>
          <w:tcPr>
            <w:tcW w:w="1176" w:type="dxa"/>
          </w:tcPr>
          <w:p w:rsidR="008C767F" w:rsidRPr="00F951BD" w:rsidRDefault="00CB501B" w:rsidP="00633294">
            <w:pPr>
              <w:spacing w:after="0" w:line="240" w:lineRule="auto"/>
              <w:rPr>
                <w:rFonts w:ascii="Times New Roman" w:hAnsi="Times New Roman"/>
                <w:szCs w:val="24"/>
              </w:rPr>
            </w:pPr>
            <w:r>
              <w:rPr>
                <w:rFonts w:ascii="Times New Roman" w:hAnsi="Times New Roman"/>
                <w:szCs w:val="24"/>
              </w:rPr>
              <w:t>%20</w:t>
            </w:r>
          </w:p>
        </w:tc>
        <w:tc>
          <w:tcPr>
            <w:tcW w:w="1082" w:type="dxa"/>
          </w:tcPr>
          <w:p w:rsidR="008C767F" w:rsidRPr="00F951BD" w:rsidRDefault="00CB501B" w:rsidP="00633294">
            <w:pPr>
              <w:spacing w:after="0" w:line="240" w:lineRule="auto"/>
              <w:rPr>
                <w:rFonts w:ascii="Times New Roman" w:hAnsi="Times New Roman"/>
                <w:szCs w:val="24"/>
              </w:rPr>
            </w:pPr>
            <w:r>
              <w:rPr>
                <w:rFonts w:ascii="Times New Roman" w:hAnsi="Times New Roman"/>
                <w:szCs w:val="24"/>
              </w:rPr>
              <w:t>%20</w:t>
            </w:r>
          </w:p>
        </w:tc>
      </w:tr>
      <w:tr w:rsidR="008C767F" w:rsidRPr="00F951BD" w:rsidTr="005F14A3">
        <w:trPr>
          <w:gridAfter w:val="1"/>
          <w:wAfter w:w="19" w:type="dxa"/>
          <w:trHeight w:val="250"/>
        </w:trPr>
        <w:tc>
          <w:tcPr>
            <w:tcW w:w="1892" w:type="dxa"/>
            <w:vMerge w:val="restart"/>
            <w:shd w:val="clear" w:color="auto" w:fill="auto"/>
            <w:vAlign w:val="center"/>
          </w:tcPr>
          <w:p w:rsidR="008C767F" w:rsidRPr="00987750" w:rsidRDefault="008C767F" w:rsidP="005F14A3">
            <w:pPr>
              <w:rPr>
                <w:rFonts w:ascii="Times New Roman" w:hAnsi="Times New Roman"/>
                <w:b/>
                <w:bCs/>
                <w:color w:val="FF0000"/>
                <w:sz w:val="22"/>
                <w:szCs w:val="22"/>
              </w:rPr>
            </w:pPr>
          </w:p>
          <w:p w:rsidR="008C767F" w:rsidRPr="00987750" w:rsidRDefault="008C767F" w:rsidP="005F14A3">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rsidR="008C767F" w:rsidRPr="00792562" w:rsidRDefault="00CB501B" w:rsidP="00494C8B">
            <w:pPr>
              <w:spacing w:after="0" w:line="240" w:lineRule="auto"/>
              <w:rPr>
                <w:rFonts w:ascii="Times New Roman" w:hAnsi="Times New Roman"/>
                <w:szCs w:val="20"/>
              </w:rPr>
            </w:pPr>
            <w:r>
              <w:rPr>
                <w:rFonts w:ascii="Times New Roman" w:hAnsi="Times New Roman"/>
                <w:szCs w:val="20"/>
              </w:rPr>
              <w:t>%1</w:t>
            </w:r>
          </w:p>
        </w:tc>
        <w:tc>
          <w:tcPr>
            <w:tcW w:w="1176" w:type="dxa"/>
            <w:gridSpan w:val="2"/>
            <w:shd w:val="clear" w:color="auto" w:fill="auto"/>
            <w:noWrap/>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%2</w:t>
            </w:r>
          </w:p>
        </w:tc>
        <w:tc>
          <w:tcPr>
            <w:tcW w:w="1121"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%3</w:t>
            </w:r>
          </w:p>
        </w:tc>
        <w:tc>
          <w:tcPr>
            <w:tcW w:w="1085"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%4</w:t>
            </w:r>
          </w:p>
        </w:tc>
        <w:tc>
          <w:tcPr>
            <w:tcW w:w="1176"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082"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%5</w:t>
            </w:r>
          </w:p>
        </w:tc>
      </w:tr>
      <w:tr w:rsidR="008C767F" w:rsidRPr="00F951BD" w:rsidTr="00494C8B">
        <w:trPr>
          <w:gridAfter w:val="1"/>
          <w:wAfter w:w="19" w:type="dxa"/>
          <w:trHeight w:val="250"/>
        </w:trPr>
        <w:tc>
          <w:tcPr>
            <w:tcW w:w="1892" w:type="dxa"/>
            <w:vMerge/>
            <w:shd w:val="clear" w:color="auto" w:fill="auto"/>
            <w:vAlign w:val="center"/>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rsidR="008C767F" w:rsidRPr="00792562" w:rsidRDefault="00CB501B" w:rsidP="00494C8B">
            <w:pPr>
              <w:spacing w:after="0" w:line="240" w:lineRule="auto"/>
              <w:rPr>
                <w:rFonts w:ascii="Times New Roman" w:hAnsi="Times New Roman"/>
                <w:szCs w:val="20"/>
              </w:rPr>
            </w:pPr>
            <w:r>
              <w:rPr>
                <w:rFonts w:ascii="Times New Roman" w:hAnsi="Times New Roman"/>
                <w:szCs w:val="20"/>
              </w:rPr>
              <w:t>%10</w:t>
            </w:r>
          </w:p>
        </w:tc>
        <w:tc>
          <w:tcPr>
            <w:tcW w:w="1176" w:type="dxa"/>
            <w:gridSpan w:val="2"/>
            <w:shd w:val="clear" w:color="auto" w:fill="auto"/>
            <w:noWrap/>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%15</w:t>
            </w:r>
          </w:p>
        </w:tc>
        <w:tc>
          <w:tcPr>
            <w:tcW w:w="1121"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%20</w:t>
            </w:r>
          </w:p>
        </w:tc>
        <w:tc>
          <w:tcPr>
            <w:tcW w:w="1085"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%25</w:t>
            </w:r>
          </w:p>
        </w:tc>
        <w:tc>
          <w:tcPr>
            <w:tcW w:w="1176"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%25</w:t>
            </w:r>
          </w:p>
        </w:tc>
        <w:tc>
          <w:tcPr>
            <w:tcW w:w="1082"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%30</w:t>
            </w:r>
          </w:p>
        </w:tc>
      </w:tr>
      <w:tr w:rsidR="008C767F" w:rsidRPr="00F951BD" w:rsidTr="00494C8B">
        <w:trPr>
          <w:gridAfter w:val="1"/>
          <w:wAfter w:w="19" w:type="dxa"/>
          <w:trHeight w:val="250"/>
        </w:trPr>
        <w:tc>
          <w:tcPr>
            <w:tcW w:w="1892" w:type="dxa"/>
            <w:vMerge/>
            <w:shd w:val="clear" w:color="auto" w:fill="auto"/>
            <w:vAlign w:val="center"/>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rsidR="008C767F" w:rsidRPr="00792562" w:rsidRDefault="00CB501B" w:rsidP="00494C8B">
            <w:pPr>
              <w:spacing w:after="0" w:line="240" w:lineRule="auto"/>
              <w:rPr>
                <w:rFonts w:ascii="Times New Roman" w:hAnsi="Times New Roman"/>
                <w:szCs w:val="20"/>
              </w:rPr>
            </w:pPr>
            <w:r>
              <w:rPr>
                <w:rFonts w:ascii="Times New Roman" w:hAnsi="Times New Roman"/>
                <w:szCs w:val="20"/>
              </w:rPr>
              <w:t>%5</w:t>
            </w:r>
          </w:p>
        </w:tc>
        <w:tc>
          <w:tcPr>
            <w:tcW w:w="1176" w:type="dxa"/>
            <w:gridSpan w:val="2"/>
            <w:shd w:val="clear" w:color="auto" w:fill="auto"/>
            <w:noWrap/>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%6</w:t>
            </w:r>
          </w:p>
        </w:tc>
        <w:tc>
          <w:tcPr>
            <w:tcW w:w="1121"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%10</w:t>
            </w:r>
          </w:p>
        </w:tc>
        <w:tc>
          <w:tcPr>
            <w:tcW w:w="1085"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%11</w:t>
            </w:r>
          </w:p>
        </w:tc>
        <w:tc>
          <w:tcPr>
            <w:tcW w:w="1176"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%12</w:t>
            </w:r>
          </w:p>
        </w:tc>
        <w:tc>
          <w:tcPr>
            <w:tcW w:w="1082"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%13</w:t>
            </w:r>
          </w:p>
        </w:tc>
      </w:tr>
      <w:tr w:rsidR="008C767F" w:rsidRPr="00F951BD" w:rsidTr="00494C8B">
        <w:trPr>
          <w:gridAfter w:val="1"/>
          <w:wAfter w:w="19" w:type="dxa"/>
          <w:trHeight w:val="250"/>
        </w:trPr>
        <w:tc>
          <w:tcPr>
            <w:tcW w:w="1892" w:type="dxa"/>
            <w:vMerge/>
            <w:shd w:val="clear" w:color="auto" w:fill="auto"/>
            <w:vAlign w:val="center"/>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rsidR="008C767F" w:rsidRPr="00792562" w:rsidRDefault="00CB501B" w:rsidP="00494C8B">
            <w:pPr>
              <w:spacing w:after="0" w:line="240" w:lineRule="auto"/>
              <w:rPr>
                <w:rFonts w:ascii="Times New Roman" w:hAnsi="Times New Roman"/>
                <w:szCs w:val="20"/>
              </w:rPr>
            </w:pPr>
            <w:r>
              <w:rPr>
                <w:rFonts w:ascii="Times New Roman" w:hAnsi="Times New Roman"/>
                <w:szCs w:val="20"/>
              </w:rPr>
              <w:t>%10</w:t>
            </w:r>
          </w:p>
        </w:tc>
        <w:tc>
          <w:tcPr>
            <w:tcW w:w="1176" w:type="dxa"/>
            <w:gridSpan w:val="2"/>
            <w:shd w:val="clear" w:color="auto" w:fill="auto"/>
            <w:noWrap/>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%11</w:t>
            </w:r>
          </w:p>
        </w:tc>
        <w:tc>
          <w:tcPr>
            <w:tcW w:w="1121"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%12</w:t>
            </w:r>
          </w:p>
        </w:tc>
        <w:tc>
          <w:tcPr>
            <w:tcW w:w="1085"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%13</w:t>
            </w:r>
          </w:p>
        </w:tc>
        <w:tc>
          <w:tcPr>
            <w:tcW w:w="1176"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%14</w:t>
            </w:r>
          </w:p>
        </w:tc>
        <w:tc>
          <w:tcPr>
            <w:tcW w:w="1082"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%15</w:t>
            </w:r>
          </w:p>
        </w:tc>
      </w:tr>
      <w:tr w:rsidR="008C767F" w:rsidRPr="00F951BD" w:rsidTr="005F14A3">
        <w:trPr>
          <w:gridAfter w:val="1"/>
          <w:wAfter w:w="19" w:type="dxa"/>
          <w:trHeight w:val="250"/>
        </w:trPr>
        <w:tc>
          <w:tcPr>
            <w:tcW w:w="1892" w:type="dxa"/>
            <w:vMerge/>
            <w:shd w:val="clear" w:color="auto" w:fill="auto"/>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rsidR="008C767F" w:rsidRPr="00792562" w:rsidRDefault="00CB501B"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%1</w:t>
            </w:r>
          </w:p>
        </w:tc>
        <w:tc>
          <w:tcPr>
            <w:tcW w:w="1121"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%2</w:t>
            </w:r>
          </w:p>
        </w:tc>
        <w:tc>
          <w:tcPr>
            <w:tcW w:w="1085"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%3</w:t>
            </w:r>
          </w:p>
        </w:tc>
        <w:tc>
          <w:tcPr>
            <w:tcW w:w="1176"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%4</w:t>
            </w:r>
          </w:p>
        </w:tc>
        <w:tc>
          <w:tcPr>
            <w:tcW w:w="1082" w:type="dxa"/>
            <w:vAlign w:val="center"/>
          </w:tcPr>
          <w:p w:rsidR="008C767F" w:rsidRPr="00987750" w:rsidRDefault="00CB501B" w:rsidP="00494C8B">
            <w:pPr>
              <w:spacing w:after="0" w:line="240" w:lineRule="auto"/>
              <w:jc w:val="center"/>
              <w:rPr>
                <w:rFonts w:ascii="Times New Roman" w:hAnsi="Times New Roman"/>
                <w:sz w:val="22"/>
                <w:szCs w:val="22"/>
              </w:rPr>
            </w:pPr>
            <w:r>
              <w:rPr>
                <w:rFonts w:ascii="Times New Roman" w:hAnsi="Times New Roman"/>
                <w:sz w:val="22"/>
                <w:szCs w:val="22"/>
              </w:rPr>
              <w:t>%5</w:t>
            </w:r>
          </w:p>
        </w:tc>
      </w:tr>
      <w:tr w:rsidR="008C767F" w:rsidRPr="00F951BD" w:rsidTr="00494C8B">
        <w:trPr>
          <w:gridAfter w:val="1"/>
          <w:wAfter w:w="19" w:type="dxa"/>
          <w:trHeight w:val="250"/>
        </w:trPr>
        <w:tc>
          <w:tcPr>
            <w:tcW w:w="1892" w:type="dxa"/>
            <w:shd w:val="clear" w:color="auto" w:fill="auto"/>
          </w:tcPr>
          <w:p w:rsidR="008C767F" w:rsidRPr="000D6E4E" w:rsidRDefault="008C767F" w:rsidP="005F14A3">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rsidR="008C767F" w:rsidRPr="00F951BD" w:rsidRDefault="008C767F"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10</w:t>
            </w:r>
          </w:p>
        </w:tc>
        <w:tc>
          <w:tcPr>
            <w:tcW w:w="1176" w:type="dxa"/>
            <w:gridSpan w:val="2"/>
            <w:shd w:val="clear" w:color="auto" w:fill="auto"/>
            <w:noWrap/>
            <w:vAlign w:val="center"/>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11</w:t>
            </w:r>
          </w:p>
        </w:tc>
        <w:tc>
          <w:tcPr>
            <w:tcW w:w="1121"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12</w:t>
            </w:r>
          </w:p>
        </w:tc>
        <w:tc>
          <w:tcPr>
            <w:tcW w:w="1085"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13</w:t>
            </w:r>
          </w:p>
        </w:tc>
        <w:tc>
          <w:tcPr>
            <w:tcW w:w="1176"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14</w:t>
            </w:r>
          </w:p>
        </w:tc>
        <w:tc>
          <w:tcPr>
            <w:tcW w:w="1082"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15</w:t>
            </w:r>
          </w:p>
        </w:tc>
      </w:tr>
      <w:tr w:rsidR="008C767F" w:rsidRPr="00F951BD" w:rsidTr="00494C8B">
        <w:trPr>
          <w:gridAfter w:val="1"/>
          <w:wAfter w:w="19" w:type="dxa"/>
          <w:trHeight w:val="250"/>
        </w:trPr>
        <w:tc>
          <w:tcPr>
            <w:tcW w:w="1892" w:type="dxa"/>
            <w:shd w:val="clear" w:color="auto" w:fill="auto"/>
          </w:tcPr>
          <w:p w:rsidR="008C767F" w:rsidRPr="000D6E4E" w:rsidRDefault="008C767F" w:rsidP="00494C8B">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rsidR="008C767F" w:rsidRDefault="002E6E85" w:rsidP="002E6E85">
            <w:pPr>
              <w:spacing w:after="0" w:line="240" w:lineRule="auto"/>
              <w:rPr>
                <w:rFonts w:ascii="Times New Roman" w:hAnsi="Times New Roman"/>
                <w:szCs w:val="24"/>
              </w:rPr>
            </w:pPr>
            <w:r>
              <w:rPr>
                <w:rFonts w:ascii="Times New Roman" w:hAnsi="Times New Roman"/>
                <w:szCs w:val="24"/>
              </w:rPr>
              <w:t xml:space="preserve">Okul </w:t>
            </w:r>
            <w:r w:rsidR="008C767F">
              <w:rPr>
                <w:rFonts w:ascii="Times New Roman" w:hAnsi="Times New Roman"/>
                <w:szCs w:val="24"/>
              </w:rPr>
              <w:t xml:space="preserve">dışı </w:t>
            </w:r>
            <w:r>
              <w:rPr>
                <w:rFonts w:ascii="Times New Roman" w:hAnsi="Times New Roman"/>
                <w:szCs w:val="24"/>
              </w:rPr>
              <w:t>öğrenme alanlarına</w:t>
            </w:r>
            <w:r w:rsidR="008C767F">
              <w:rPr>
                <w:rFonts w:ascii="Times New Roman" w:hAnsi="Times New Roman"/>
                <w:szCs w:val="24"/>
              </w:rPr>
              <w:t xml:space="preserve"> katılan öğrenci oranı</w:t>
            </w:r>
          </w:p>
        </w:tc>
        <w:tc>
          <w:tcPr>
            <w:tcW w:w="1030" w:type="dxa"/>
            <w:shd w:val="clear" w:color="auto" w:fill="auto"/>
            <w:noWrap/>
            <w:vAlign w:val="center"/>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%15</w:t>
            </w:r>
          </w:p>
        </w:tc>
        <w:tc>
          <w:tcPr>
            <w:tcW w:w="1176" w:type="dxa"/>
            <w:gridSpan w:val="2"/>
            <w:shd w:val="clear" w:color="auto" w:fill="auto"/>
            <w:noWrap/>
            <w:vAlign w:val="center"/>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%20</w:t>
            </w:r>
          </w:p>
        </w:tc>
        <w:tc>
          <w:tcPr>
            <w:tcW w:w="1121"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%25</w:t>
            </w:r>
          </w:p>
        </w:tc>
        <w:tc>
          <w:tcPr>
            <w:tcW w:w="1085"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%30</w:t>
            </w:r>
          </w:p>
        </w:tc>
        <w:tc>
          <w:tcPr>
            <w:tcW w:w="1176"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%35</w:t>
            </w:r>
          </w:p>
        </w:tc>
        <w:tc>
          <w:tcPr>
            <w:tcW w:w="1082" w:type="dxa"/>
          </w:tcPr>
          <w:p w:rsidR="008C767F" w:rsidRPr="00F951BD" w:rsidRDefault="00CB501B" w:rsidP="00494C8B">
            <w:pPr>
              <w:spacing w:after="0" w:line="240" w:lineRule="auto"/>
              <w:rPr>
                <w:rFonts w:ascii="Times New Roman" w:hAnsi="Times New Roman"/>
                <w:szCs w:val="24"/>
              </w:rPr>
            </w:pPr>
            <w:r>
              <w:rPr>
                <w:rFonts w:ascii="Times New Roman" w:hAnsi="Times New Roman"/>
                <w:szCs w:val="24"/>
              </w:rPr>
              <w:t>%35</w:t>
            </w:r>
          </w:p>
        </w:tc>
      </w:tr>
    </w:tbl>
    <w:p w:rsidR="00633294" w:rsidRDefault="00633294" w:rsidP="00312933">
      <w:pPr>
        <w:rPr>
          <w:b/>
          <w:sz w:val="28"/>
        </w:rPr>
      </w:pPr>
    </w:p>
    <w:p w:rsidR="00C62364" w:rsidRDefault="00C6236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C966D7" w:rsidRPr="00286D84" w:rsidTr="001C1392">
        <w:trPr>
          <w:trHeight w:val="228"/>
          <w:tblHeader/>
        </w:trPr>
        <w:tc>
          <w:tcPr>
            <w:tcW w:w="351" w:type="pct"/>
            <w:shd w:val="clear" w:color="auto" w:fill="FFE599"/>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BA7DCE" w:rsidRPr="00286D84" w:rsidTr="001C1392">
        <w:trPr>
          <w:trHeight w:val="293"/>
        </w:trPr>
        <w:tc>
          <w:tcPr>
            <w:tcW w:w="351" w:type="pct"/>
            <w:shd w:val="clear" w:color="auto" w:fill="FFE599"/>
            <w:noWrap/>
            <w:vAlign w:val="center"/>
            <w:hideMark/>
          </w:tcPr>
          <w:p w:rsidR="00BA7DCE" w:rsidRPr="00286D84" w:rsidRDefault="00BA7DCE"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BA7DCE" w:rsidRPr="00286D84" w:rsidRDefault="00BA7DCE"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BA7DCE" w:rsidRPr="00286D84" w:rsidTr="001C1392">
        <w:trPr>
          <w:trHeight w:val="293"/>
        </w:trPr>
        <w:tc>
          <w:tcPr>
            <w:tcW w:w="351" w:type="pct"/>
            <w:shd w:val="clear" w:color="auto" w:fill="FFE599"/>
            <w:noWrap/>
            <w:vAlign w:val="center"/>
          </w:tcPr>
          <w:p w:rsidR="00BA7DCE" w:rsidRPr="00286D84" w:rsidRDefault="00BA7DCE"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BA7DCE" w:rsidRPr="00286D84" w:rsidRDefault="00BA7DCE" w:rsidP="00C966D7">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BA7DCE" w:rsidRPr="00286D84" w:rsidTr="001C1392">
        <w:trPr>
          <w:trHeight w:val="293"/>
        </w:trPr>
        <w:tc>
          <w:tcPr>
            <w:tcW w:w="351" w:type="pct"/>
            <w:shd w:val="clear" w:color="auto" w:fill="FFE599"/>
            <w:noWrap/>
            <w:vAlign w:val="center"/>
          </w:tcPr>
          <w:p w:rsidR="00BA7DCE" w:rsidRPr="00286D84" w:rsidRDefault="00BA7DCE"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BA7DCE" w:rsidRPr="00286D84" w:rsidRDefault="00BA7DCE"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içerenSosyal sorumluluk projeleri yürütülecektir.</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BA7DCE" w:rsidRPr="00286D84" w:rsidTr="001C1392">
        <w:trPr>
          <w:trHeight w:val="293"/>
        </w:trPr>
        <w:tc>
          <w:tcPr>
            <w:tcW w:w="351" w:type="pct"/>
            <w:shd w:val="clear" w:color="auto" w:fill="FFE599"/>
            <w:noWrap/>
            <w:vAlign w:val="center"/>
          </w:tcPr>
          <w:p w:rsidR="00BA7DCE" w:rsidRPr="00286D84" w:rsidRDefault="00BA7DCE"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BA7DCE" w:rsidRPr="00C966D7" w:rsidRDefault="00BA7DCE"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BA7DCE" w:rsidRPr="00286D84" w:rsidTr="001C1392">
        <w:trPr>
          <w:trHeight w:val="293"/>
        </w:trPr>
        <w:tc>
          <w:tcPr>
            <w:tcW w:w="351" w:type="pct"/>
            <w:shd w:val="clear" w:color="auto" w:fill="FFE599"/>
            <w:noWrap/>
            <w:vAlign w:val="center"/>
          </w:tcPr>
          <w:p w:rsidR="00BA7DCE" w:rsidRPr="00286D84" w:rsidRDefault="00BA7DCE"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BA7DCE" w:rsidRPr="00C966D7" w:rsidRDefault="00BA7DCE"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BA7DCE" w:rsidRPr="00286D84" w:rsidTr="001C1392">
        <w:trPr>
          <w:trHeight w:val="293"/>
        </w:trPr>
        <w:tc>
          <w:tcPr>
            <w:tcW w:w="351" w:type="pct"/>
            <w:shd w:val="clear" w:color="auto" w:fill="FFE599"/>
            <w:noWrap/>
            <w:vAlign w:val="center"/>
          </w:tcPr>
          <w:p w:rsidR="00BA7DCE" w:rsidRDefault="00BA7DCE"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BA7DCE" w:rsidRPr="00286D84" w:rsidRDefault="00BA7DCE"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rsidR="00BA7DCE" w:rsidRPr="00286D84" w:rsidRDefault="00BA7DCE" w:rsidP="00633294">
            <w:pPr>
              <w:spacing w:after="0" w:line="240" w:lineRule="auto"/>
              <w:jc w:val="center"/>
              <w:rPr>
                <w:rFonts w:ascii="Times New Roman" w:hAnsi="Times New Roman"/>
                <w:color w:val="000000"/>
                <w:szCs w:val="24"/>
              </w:rPr>
            </w:pPr>
            <w:r>
              <w:rPr>
                <w:rFonts w:ascii="Times New Roman" w:hAnsi="Times New Roman"/>
                <w:color w:val="000000"/>
                <w:szCs w:val="24"/>
              </w:rPr>
              <w:t>Rehberlik Servisi</w:t>
            </w:r>
          </w:p>
        </w:tc>
        <w:tc>
          <w:tcPr>
            <w:tcW w:w="698" w:type="pct"/>
            <w:shd w:val="clear" w:color="auto" w:fill="auto"/>
            <w:vAlign w:val="center"/>
          </w:tcPr>
          <w:p w:rsidR="00BA7DCE" w:rsidRPr="00286D84" w:rsidRDefault="00BA7DCE" w:rsidP="00633294">
            <w:pPr>
              <w:spacing w:after="0" w:line="240" w:lineRule="auto"/>
              <w:jc w:val="center"/>
              <w:rPr>
                <w:rFonts w:ascii="Times New Roman" w:hAnsi="Times New Roman"/>
                <w:color w:val="000000"/>
                <w:szCs w:val="24"/>
              </w:rPr>
            </w:pPr>
            <w:r>
              <w:rPr>
                <w:rFonts w:ascii="Times New Roman" w:hAnsi="Times New Roman"/>
                <w:color w:val="000000"/>
                <w:szCs w:val="24"/>
              </w:rPr>
              <w:t>Her dönem</w:t>
            </w:r>
          </w:p>
        </w:tc>
      </w:tr>
      <w:tr w:rsidR="00BA7DCE" w:rsidRPr="00286D84" w:rsidTr="001C1392">
        <w:trPr>
          <w:trHeight w:val="293"/>
        </w:trPr>
        <w:tc>
          <w:tcPr>
            <w:tcW w:w="351" w:type="pct"/>
            <w:shd w:val="clear" w:color="auto" w:fill="FFE599"/>
            <w:noWrap/>
            <w:vAlign w:val="center"/>
          </w:tcPr>
          <w:p w:rsidR="00BA7DCE" w:rsidRDefault="00BA7DCE"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BA7DCE" w:rsidRPr="00286D84" w:rsidRDefault="00BA7DCE"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BA7DCE" w:rsidRPr="00286D84" w:rsidTr="001C1392">
        <w:trPr>
          <w:trHeight w:val="293"/>
        </w:trPr>
        <w:tc>
          <w:tcPr>
            <w:tcW w:w="351" w:type="pct"/>
            <w:shd w:val="clear" w:color="auto" w:fill="FFE599"/>
            <w:noWrap/>
            <w:vAlign w:val="center"/>
          </w:tcPr>
          <w:p w:rsidR="00BA7DCE" w:rsidRDefault="00BA7DCE"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BA7DCE" w:rsidRPr="00286D84" w:rsidRDefault="00BA7DCE"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rsidR="00BA7DCE" w:rsidRPr="00F951BD" w:rsidRDefault="00BA7DCE" w:rsidP="00285FC9">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bl>
    <w:p w:rsidR="00312933" w:rsidRDefault="00312933" w:rsidP="00E06221"/>
    <w:p w:rsidR="00833480" w:rsidRDefault="00833480" w:rsidP="00E06221"/>
    <w:p w:rsidR="008D4E73" w:rsidRDefault="008D4E73" w:rsidP="00324C6D">
      <w:pPr>
        <w:pStyle w:val="Balk3"/>
        <w:rPr>
          <w:rFonts w:ascii="Book Antiqua" w:hAnsi="Book Antiqua"/>
          <w:sz w:val="24"/>
          <w:szCs w:val="24"/>
        </w:rPr>
      </w:pPr>
    </w:p>
    <w:p w:rsidR="00AB6DB0" w:rsidRDefault="00AB6DB0" w:rsidP="00AB6DB0"/>
    <w:p w:rsidR="00AB6DB0" w:rsidRDefault="00AB6DB0" w:rsidP="00AB6DB0"/>
    <w:p w:rsidR="00AB6DB0" w:rsidRDefault="00AB6DB0" w:rsidP="00AB6DB0"/>
    <w:p w:rsidR="00AB6DB0" w:rsidRPr="00AB6DB0" w:rsidRDefault="00AB6DB0" w:rsidP="00AB6DB0"/>
    <w:p w:rsidR="00481D63" w:rsidRPr="00BA59BC" w:rsidRDefault="002159E5" w:rsidP="00BA59BC">
      <w:pPr>
        <w:pStyle w:val="Balk2"/>
      </w:pPr>
      <w:bookmarkStart w:id="62" w:name="_Toc531097546"/>
      <w:r w:rsidRPr="00A47F2F">
        <w:t>TEMA I</w:t>
      </w:r>
      <w:r w:rsidR="008D4E73">
        <w:t>II</w:t>
      </w:r>
      <w:r w:rsidRPr="00A47F2F">
        <w:t>: KURUMSAL KAPASİTE</w:t>
      </w:r>
      <w:bookmarkEnd w:id="62"/>
    </w:p>
    <w:p w:rsidR="008D4E73" w:rsidRPr="00C62364" w:rsidRDefault="005D25D7" w:rsidP="005D25D7">
      <w:pPr>
        <w:pStyle w:val="Balk3"/>
        <w:rPr>
          <w:highlight w:val="yellow"/>
        </w:rPr>
      </w:pPr>
      <w:bookmarkStart w:id="63" w:name="_Toc416085167"/>
      <w:bookmarkStart w:id="64"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rsidR="008F3D60" w:rsidRPr="00C23BB1" w:rsidRDefault="007C1C88" w:rsidP="00C23BB1">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rsidR="008D4E73" w:rsidRDefault="008D4E73" w:rsidP="008D4E73">
      <w:pPr>
        <w:rPr>
          <w:b/>
          <w:sz w:val="28"/>
        </w:rPr>
      </w:pPr>
      <w:r w:rsidRPr="002B6FDB">
        <w:rPr>
          <w:b/>
          <w:sz w:val="28"/>
        </w:rPr>
        <w:t>Performans Göstergeleri</w:t>
      </w:r>
    </w:p>
    <w:p w:rsidR="007C1C88" w:rsidRDefault="007C1C88" w:rsidP="007C1C88">
      <w:r w:rsidRPr="001D5AF3">
        <w:t>Öğretmen başına düşen öğrenci sayısı</w:t>
      </w:r>
      <w:r w:rsidR="00954B7F">
        <w:t>: 20</w:t>
      </w:r>
    </w:p>
    <w:p w:rsidR="007C1C88" w:rsidRDefault="007C1C88" w:rsidP="007C1C88">
      <w:r w:rsidRPr="001D5AF3">
        <w:t xml:space="preserve">Ödül alan </w:t>
      </w:r>
      <w:r>
        <w:t>personel oranı</w:t>
      </w:r>
      <w:r w:rsidR="00954B7F">
        <w:t>: 0</w:t>
      </w:r>
    </w:p>
    <w:p w:rsidR="007C1C88" w:rsidRDefault="007C1C88" w:rsidP="007C1C88">
      <w:r>
        <w:t>Mesleki gelişim faaliyetlerine katılan personel oranı</w:t>
      </w:r>
      <w:r w:rsidR="00954B7F">
        <w:t xml:space="preserve">: </w:t>
      </w:r>
      <w:r w:rsidR="00F5790A">
        <w:t>%5</w:t>
      </w:r>
    </w:p>
    <w:p w:rsidR="007C1C88" w:rsidRDefault="007C1C88" w:rsidP="007C1C88">
      <w:r>
        <w:t>Lisansüstü eğitim sahibi personel oranı</w:t>
      </w:r>
      <w:r w:rsidR="00954B7F">
        <w:t>: 0</w:t>
      </w:r>
    </w:p>
    <w:p w:rsidR="007C1C88" w:rsidRDefault="007C1C88" w:rsidP="007C1C88">
      <w:r>
        <w:t>Bilimsel ve sanatsal etkinliklere katılan personel oranı</w:t>
      </w:r>
      <w:r w:rsidR="00954B7F">
        <w:t>: %</w:t>
      </w:r>
      <w:r w:rsidR="00F5790A">
        <w:t>5</w:t>
      </w:r>
    </w:p>
    <w:p w:rsidR="007C1C88" w:rsidRDefault="007C1C88" w:rsidP="007C1C88">
      <w:r>
        <w:t>C düzeyi ve üzeri dil puanına sahip öğretmen oranı</w:t>
      </w:r>
      <w:r w:rsidR="00954B7F">
        <w:t>: 0</w:t>
      </w:r>
    </w:p>
    <w:p w:rsidR="007C1C88" w:rsidRDefault="007C1C88" w:rsidP="007C1C88">
      <w:r>
        <w:t>Uluslararası hareketlilik programlarına katılan personel oranı</w:t>
      </w:r>
      <w:r w:rsidR="00954B7F">
        <w:t>: 0</w:t>
      </w:r>
    </w:p>
    <w:p w:rsidR="007C1C88" w:rsidRDefault="00633294" w:rsidP="007C1C88">
      <w:r>
        <w:t>Öğretmen memnuniyet oranı</w:t>
      </w:r>
      <w:r w:rsidR="00954B7F">
        <w:t>: %100</w:t>
      </w:r>
    </w:p>
    <w:p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F00C77">
              <w:rPr>
                <w:sz w:val="22"/>
                <w:szCs w:val="22"/>
              </w:rPr>
              <w:t>Oranı</w:t>
            </w:r>
          </w:p>
        </w:tc>
        <w:tc>
          <w:tcPr>
            <w:tcW w:w="957" w:type="dxa"/>
            <w:shd w:val="clear" w:color="auto" w:fill="auto"/>
            <w:noWrap/>
            <w:vAlign w:val="center"/>
          </w:tcPr>
          <w:p w:rsidR="00135FA9" w:rsidRPr="003322A4" w:rsidRDefault="007332FF"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135FA9" w:rsidRPr="003322A4" w:rsidRDefault="007332FF" w:rsidP="00135FA9">
            <w:pPr>
              <w:spacing w:after="0" w:line="240" w:lineRule="auto"/>
              <w:rPr>
                <w:sz w:val="22"/>
                <w:szCs w:val="22"/>
              </w:rPr>
            </w:pPr>
            <w:r>
              <w:rPr>
                <w:sz w:val="22"/>
                <w:szCs w:val="22"/>
              </w:rPr>
              <w:t>%1</w:t>
            </w:r>
          </w:p>
        </w:tc>
        <w:tc>
          <w:tcPr>
            <w:tcW w:w="1041" w:type="dxa"/>
          </w:tcPr>
          <w:p w:rsidR="00135FA9" w:rsidRPr="003322A4" w:rsidRDefault="007332FF" w:rsidP="00135FA9">
            <w:pPr>
              <w:spacing w:after="0" w:line="240" w:lineRule="auto"/>
              <w:rPr>
                <w:sz w:val="22"/>
                <w:szCs w:val="22"/>
              </w:rPr>
            </w:pPr>
            <w:r>
              <w:rPr>
                <w:sz w:val="22"/>
                <w:szCs w:val="22"/>
              </w:rPr>
              <w:t>%2</w:t>
            </w:r>
          </w:p>
        </w:tc>
        <w:tc>
          <w:tcPr>
            <w:tcW w:w="1007" w:type="dxa"/>
          </w:tcPr>
          <w:p w:rsidR="00135FA9" w:rsidRPr="003322A4" w:rsidRDefault="007332FF" w:rsidP="00135FA9">
            <w:pPr>
              <w:spacing w:after="0" w:line="240" w:lineRule="auto"/>
              <w:rPr>
                <w:sz w:val="22"/>
                <w:szCs w:val="22"/>
              </w:rPr>
            </w:pPr>
            <w:r>
              <w:rPr>
                <w:sz w:val="22"/>
                <w:szCs w:val="22"/>
              </w:rPr>
              <w:t>%3</w:t>
            </w:r>
          </w:p>
        </w:tc>
        <w:tc>
          <w:tcPr>
            <w:tcW w:w="1092" w:type="dxa"/>
          </w:tcPr>
          <w:p w:rsidR="00135FA9" w:rsidRPr="003322A4" w:rsidRDefault="007332FF" w:rsidP="00135FA9">
            <w:pPr>
              <w:spacing w:after="0" w:line="240" w:lineRule="auto"/>
              <w:rPr>
                <w:sz w:val="22"/>
                <w:szCs w:val="22"/>
              </w:rPr>
            </w:pPr>
            <w:r>
              <w:rPr>
                <w:sz w:val="22"/>
                <w:szCs w:val="22"/>
              </w:rPr>
              <w:t>%4</w:t>
            </w:r>
          </w:p>
        </w:tc>
        <w:tc>
          <w:tcPr>
            <w:tcW w:w="1005" w:type="dxa"/>
          </w:tcPr>
          <w:p w:rsidR="00135FA9" w:rsidRPr="003322A4" w:rsidRDefault="007332FF" w:rsidP="00135FA9">
            <w:pPr>
              <w:spacing w:after="0" w:line="240" w:lineRule="auto"/>
              <w:rPr>
                <w:sz w:val="22"/>
                <w:szCs w:val="22"/>
              </w:rPr>
            </w:pPr>
            <w:r>
              <w:rPr>
                <w:sz w:val="22"/>
                <w:szCs w:val="22"/>
              </w:rPr>
              <w:t>%5</w:t>
            </w:r>
          </w:p>
        </w:tc>
      </w:tr>
      <w:tr w:rsidR="007332FF" w:rsidRPr="00A47F2F" w:rsidTr="008D4E73">
        <w:trPr>
          <w:gridAfter w:val="1"/>
          <w:wAfter w:w="15" w:type="dxa"/>
          <w:trHeight w:val="549"/>
        </w:trPr>
        <w:tc>
          <w:tcPr>
            <w:tcW w:w="1757" w:type="dxa"/>
            <w:shd w:val="clear" w:color="auto" w:fill="auto"/>
            <w:vAlign w:val="center"/>
          </w:tcPr>
          <w:p w:rsidR="007332FF" w:rsidRPr="003322A4" w:rsidRDefault="007332FF"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7332FF" w:rsidRPr="003322A4" w:rsidRDefault="007332FF"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7332FF" w:rsidRPr="003322A4" w:rsidRDefault="007332FF"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7332FF" w:rsidRPr="003322A4" w:rsidRDefault="007332FF" w:rsidP="00285FC9">
            <w:pPr>
              <w:spacing w:after="0" w:line="240" w:lineRule="auto"/>
              <w:rPr>
                <w:sz w:val="22"/>
                <w:szCs w:val="22"/>
              </w:rPr>
            </w:pPr>
            <w:r>
              <w:rPr>
                <w:sz w:val="22"/>
                <w:szCs w:val="22"/>
              </w:rPr>
              <w:t>%1</w:t>
            </w:r>
          </w:p>
        </w:tc>
        <w:tc>
          <w:tcPr>
            <w:tcW w:w="1041" w:type="dxa"/>
          </w:tcPr>
          <w:p w:rsidR="007332FF" w:rsidRPr="003322A4" w:rsidRDefault="007332FF" w:rsidP="00285FC9">
            <w:pPr>
              <w:spacing w:after="0" w:line="240" w:lineRule="auto"/>
              <w:rPr>
                <w:sz w:val="22"/>
                <w:szCs w:val="22"/>
              </w:rPr>
            </w:pPr>
            <w:r>
              <w:rPr>
                <w:sz w:val="22"/>
                <w:szCs w:val="22"/>
              </w:rPr>
              <w:t>%2</w:t>
            </w:r>
          </w:p>
        </w:tc>
        <w:tc>
          <w:tcPr>
            <w:tcW w:w="1007" w:type="dxa"/>
          </w:tcPr>
          <w:p w:rsidR="007332FF" w:rsidRPr="003322A4" w:rsidRDefault="007332FF" w:rsidP="00285FC9">
            <w:pPr>
              <w:spacing w:after="0" w:line="240" w:lineRule="auto"/>
              <w:rPr>
                <w:sz w:val="22"/>
                <w:szCs w:val="22"/>
              </w:rPr>
            </w:pPr>
            <w:r>
              <w:rPr>
                <w:sz w:val="22"/>
                <w:szCs w:val="22"/>
              </w:rPr>
              <w:t>%3</w:t>
            </w:r>
          </w:p>
        </w:tc>
        <w:tc>
          <w:tcPr>
            <w:tcW w:w="1092" w:type="dxa"/>
          </w:tcPr>
          <w:p w:rsidR="007332FF" w:rsidRPr="003322A4" w:rsidRDefault="007332FF" w:rsidP="00285FC9">
            <w:pPr>
              <w:spacing w:after="0" w:line="240" w:lineRule="auto"/>
              <w:rPr>
                <w:sz w:val="22"/>
                <w:szCs w:val="22"/>
              </w:rPr>
            </w:pPr>
            <w:r>
              <w:rPr>
                <w:sz w:val="22"/>
                <w:szCs w:val="22"/>
              </w:rPr>
              <w:t>%4</w:t>
            </w:r>
          </w:p>
        </w:tc>
        <w:tc>
          <w:tcPr>
            <w:tcW w:w="1005" w:type="dxa"/>
          </w:tcPr>
          <w:p w:rsidR="007332FF" w:rsidRPr="003322A4" w:rsidRDefault="007332FF" w:rsidP="00285FC9">
            <w:pPr>
              <w:spacing w:after="0" w:line="240" w:lineRule="auto"/>
              <w:rPr>
                <w:sz w:val="22"/>
                <w:szCs w:val="22"/>
              </w:rPr>
            </w:pPr>
            <w:r>
              <w:rPr>
                <w:sz w:val="22"/>
                <w:szCs w:val="22"/>
              </w:rPr>
              <w:t>%5</w:t>
            </w:r>
          </w:p>
        </w:tc>
      </w:tr>
      <w:tr w:rsidR="007332FF" w:rsidRPr="00A47F2F" w:rsidTr="008D4E73">
        <w:trPr>
          <w:gridAfter w:val="1"/>
          <w:wAfter w:w="15" w:type="dxa"/>
          <w:trHeight w:val="549"/>
        </w:trPr>
        <w:tc>
          <w:tcPr>
            <w:tcW w:w="1757" w:type="dxa"/>
            <w:shd w:val="clear" w:color="auto" w:fill="auto"/>
            <w:vAlign w:val="center"/>
          </w:tcPr>
          <w:p w:rsidR="007332FF" w:rsidRPr="003322A4" w:rsidRDefault="007332FF" w:rsidP="00135FA9">
            <w:pPr>
              <w:rPr>
                <w:sz w:val="22"/>
                <w:szCs w:val="22"/>
              </w:rPr>
            </w:pPr>
            <w:r w:rsidRPr="003322A4">
              <w:rPr>
                <w:b/>
                <w:bCs/>
                <w:color w:val="FF0000"/>
                <w:sz w:val="22"/>
                <w:szCs w:val="22"/>
              </w:rPr>
              <w:t>P</w:t>
            </w:r>
            <w:r>
              <w:rPr>
                <w:b/>
                <w:bCs/>
                <w:color w:val="FF0000"/>
                <w:sz w:val="22"/>
                <w:szCs w:val="22"/>
              </w:rPr>
              <w:t>G.3.1.3</w:t>
            </w:r>
          </w:p>
        </w:tc>
        <w:tc>
          <w:tcPr>
            <w:tcW w:w="5042" w:type="dxa"/>
            <w:shd w:val="clear" w:color="auto" w:fill="auto"/>
            <w:vAlign w:val="center"/>
          </w:tcPr>
          <w:p w:rsidR="007332FF" w:rsidRPr="003322A4" w:rsidRDefault="007332FF" w:rsidP="00F00C77">
            <w:pPr>
              <w:spacing w:after="0" w:line="240" w:lineRule="auto"/>
              <w:rPr>
                <w:sz w:val="22"/>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rsidR="007332FF" w:rsidRPr="003322A4" w:rsidRDefault="007332FF" w:rsidP="00135FA9">
            <w:pPr>
              <w:spacing w:after="0" w:line="240" w:lineRule="auto"/>
              <w:rPr>
                <w:sz w:val="22"/>
                <w:szCs w:val="22"/>
              </w:rPr>
            </w:pPr>
            <w:r>
              <w:rPr>
                <w:sz w:val="22"/>
                <w:szCs w:val="22"/>
              </w:rPr>
              <w:t>%2</w:t>
            </w:r>
          </w:p>
        </w:tc>
        <w:tc>
          <w:tcPr>
            <w:tcW w:w="1092" w:type="dxa"/>
            <w:gridSpan w:val="2"/>
            <w:shd w:val="clear" w:color="auto" w:fill="auto"/>
            <w:noWrap/>
            <w:vAlign w:val="center"/>
          </w:tcPr>
          <w:p w:rsidR="007332FF" w:rsidRPr="003322A4" w:rsidRDefault="007332FF" w:rsidP="00135FA9">
            <w:pPr>
              <w:spacing w:after="0" w:line="240" w:lineRule="auto"/>
              <w:rPr>
                <w:sz w:val="22"/>
                <w:szCs w:val="22"/>
              </w:rPr>
            </w:pPr>
            <w:r>
              <w:rPr>
                <w:sz w:val="22"/>
                <w:szCs w:val="22"/>
              </w:rPr>
              <w:t>%3</w:t>
            </w:r>
          </w:p>
        </w:tc>
        <w:tc>
          <w:tcPr>
            <w:tcW w:w="1041" w:type="dxa"/>
          </w:tcPr>
          <w:p w:rsidR="007332FF" w:rsidRPr="003322A4" w:rsidRDefault="007332FF" w:rsidP="00135FA9">
            <w:pPr>
              <w:spacing w:after="0" w:line="240" w:lineRule="auto"/>
              <w:rPr>
                <w:sz w:val="22"/>
                <w:szCs w:val="22"/>
              </w:rPr>
            </w:pPr>
            <w:r>
              <w:rPr>
                <w:sz w:val="22"/>
                <w:szCs w:val="22"/>
              </w:rPr>
              <w:t>%4</w:t>
            </w:r>
          </w:p>
        </w:tc>
        <w:tc>
          <w:tcPr>
            <w:tcW w:w="1007" w:type="dxa"/>
          </w:tcPr>
          <w:p w:rsidR="007332FF" w:rsidRPr="003322A4" w:rsidRDefault="007332FF" w:rsidP="00135FA9">
            <w:pPr>
              <w:spacing w:after="0" w:line="240" w:lineRule="auto"/>
              <w:rPr>
                <w:sz w:val="22"/>
                <w:szCs w:val="22"/>
              </w:rPr>
            </w:pPr>
            <w:r>
              <w:rPr>
                <w:sz w:val="22"/>
                <w:szCs w:val="22"/>
              </w:rPr>
              <w:t>%5</w:t>
            </w:r>
          </w:p>
        </w:tc>
        <w:tc>
          <w:tcPr>
            <w:tcW w:w="1092" w:type="dxa"/>
          </w:tcPr>
          <w:p w:rsidR="007332FF" w:rsidRPr="003322A4" w:rsidRDefault="007332FF" w:rsidP="00135FA9">
            <w:pPr>
              <w:spacing w:after="0" w:line="240" w:lineRule="auto"/>
              <w:rPr>
                <w:sz w:val="22"/>
                <w:szCs w:val="22"/>
              </w:rPr>
            </w:pPr>
            <w:r>
              <w:rPr>
                <w:sz w:val="22"/>
                <w:szCs w:val="22"/>
              </w:rPr>
              <w:t>%6</w:t>
            </w:r>
          </w:p>
        </w:tc>
        <w:tc>
          <w:tcPr>
            <w:tcW w:w="1005" w:type="dxa"/>
          </w:tcPr>
          <w:p w:rsidR="007332FF" w:rsidRPr="003322A4" w:rsidRDefault="007332FF" w:rsidP="00135FA9">
            <w:pPr>
              <w:spacing w:after="0" w:line="240" w:lineRule="auto"/>
              <w:rPr>
                <w:sz w:val="22"/>
                <w:szCs w:val="22"/>
              </w:rPr>
            </w:pPr>
            <w:r>
              <w:rPr>
                <w:sz w:val="22"/>
                <w:szCs w:val="22"/>
              </w:rPr>
              <w:t>%6</w:t>
            </w:r>
          </w:p>
        </w:tc>
      </w:tr>
      <w:tr w:rsidR="007332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3</w:t>
            </w:r>
          </w:p>
        </w:tc>
        <w:tc>
          <w:tcPr>
            <w:tcW w:w="1041"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4</w:t>
            </w:r>
          </w:p>
        </w:tc>
        <w:tc>
          <w:tcPr>
            <w:tcW w:w="1007"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5</w:t>
            </w:r>
          </w:p>
        </w:tc>
        <w:tc>
          <w:tcPr>
            <w:tcW w:w="1092"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6</w:t>
            </w:r>
          </w:p>
        </w:tc>
        <w:tc>
          <w:tcPr>
            <w:tcW w:w="1005"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7</w:t>
            </w:r>
          </w:p>
        </w:tc>
      </w:tr>
      <w:tr w:rsidR="007332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3</w:t>
            </w:r>
          </w:p>
        </w:tc>
        <w:tc>
          <w:tcPr>
            <w:tcW w:w="1007"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3</w:t>
            </w:r>
          </w:p>
        </w:tc>
        <w:tc>
          <w:tcPr>
            <w:tcW w:w="1092"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3</w:t>
            </w:r>
          </w:p>
        </w:tc>
        <w:tc>
          <w:tcPr>
            <w:tcW w:w="1005"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3</w:t>
            </w:r>
          </w:p>
        </w:tc>
      </w:tr>
      <w:tr w:rsidR="007332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%15</w:t>
            </w:r>
          </w:p>
        </w:tc>
        <w:tc>
          <w:tcPr>
            <w:tcW w:w="1007"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%15</w:t>
            </w:r>
          </w:p>
        </w:tc>
        <w:tc>
          <w:tcPr>
            <w:tcW w:w="1092"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%15</w:t>
            </w:r>
          </w:p>
        </w:tc>
        <w:tc>
          <w:tcPr>
            <w:tcW w:w="1005"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%15</w:t>
            </w:r>
          </w:p>
        </w:tc>
      </w:tr>
      <w:tr w:rsidR="007332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%0</w:t>
            </w:r>
          </w:p>
        </w:tc>
      </w:tr>
      <w:tr w:rsidR="007332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%3</w:t>
            </w:r>
          </w:p>
        </w:tc>
        <w:tc>
          <w:tcPr>
            <w:tcW w:w="1092"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%3</w:t>
            </w:r>
          </w:p>
        </w:tc>
        <w:tc>
          <w:tcPr>
            <w:tcW w:w="1005"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%4</w:t>
            </w:r>
          </w:p>
        </w:tc>
      </w:tr>
      <w:tr w:rsidR="007332FF"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332FF" w:rsidRPr="00AB6DB0" w:rsidRDefault="007332FF"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32FF" w:rsidRPr="00AB6DB0" w:rsidRDefault="007332FF" w:rsidP="00494C8B">
            <w:pPr>
              <w:spacing w:after="0" w:line="240" w:lineRule="auto"/>
              <w:rPr>
                <w:sz w:val="22"/>
                <w:szCs w:val="22"/>
              </w:rPr>
            </w:pPr>
            <w:r>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%15</w:t>
            </w:r>
          </w:p>
        </w:tc>
        <w:tc>
          <w:tcPr>
            <w:tcW w:w="1007"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%16</w:t>
            </w:r>
          </w:p>
        </w:tc>
        <w:tc>
          <w:tcPr>
            <w:tcW w:w="1092"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%17</w:t>
            </w:r>
          </w:p>
        </w:tc>
        <w:tc>
          <w:tcPr>
            <w:tcW w:w="1005" w:type="dxa"/>
            <w:tcBorders>
              <w:top w:val="single" w:sz="4" w:space="0" w:color="auto"/>
              <w:left w:val="single" w:sz="4" w:space="0" w:color="auto"/>
              <w:bottom w:val="single" w:sz="4" w:space="0" w:color="auto"/>
              <w:right w:val="single" w:sz="4" w:space="0" w:color="auto"/>
            </w:tcBorders>
          </w:tcPr>
          <w:p w:rsidR="007332FF" w:rsidRPr="00AB6DB0" w:rsidRDefault="007332FF" w:rsidP="00494C8B">
            <w:pPr>
              <w:spacing w:after="0" w:line="240" w:lineRule="auto"/>
              <w:rPr>
                <w:sz w:val="22"/>
                <w:szCs w:val="22"/>
              </w:rPr>
            </w:pPr>
            <w:r>
              <w:rPr>
                <w:sz w:val="22"/>
                <w:szCs w:val="22"/>
              </w:rPr>
              <w:t>%18</w:t>
            </w:r>
          </w:p>
        </w:tc>
      </w:tr>
    </w:tbl>
    <w:p w:rsidR="007C1C88" w:rsidRDefault="007C1C88" w:rsidP="008D4E73">
      <w:pPr>
        <w:rPr>
          <w:b/>
          <w:sz w:val="28"/>
        </w:rPr>
      </w:pPr>
    </w:p>
    <w:p w:rsidR="00AB6DB0" w:rsidRDefault="00AB6DB0" w:rsidP="008D4E73">
      <w:pPr>
        <w:rPr>
          <w:b/>
          <w:sz w:val="28"/>
        </w:rPr>
      </w:pPr>
    </w:p>
    <w:p w:rsidR="00AB6DB0" w:rsidRDefault="00AB6DB0" w:rsidP="008D4E73">
      <w:pPr>
        <w:rPr>
          <w:b/>
          <w:sz w:val="28"/>
        </w:rPr>
      </w:pPr>
    </w:p>
    <w:p w:rsidR="00AB6DB0" w:rsidRDefault="00AB6DB0" w:rsidP="008D4E73">
      <w:pPr>
        <w:rPr>
          <w:b/>
          <w:sz w:val="28"/>
        </w:rPr>
      </w:pPr>
    </w:p>
    <w:p w:rsidR="00AB6DB0" w:rsidRDefault="00AB6DB0"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FA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5FA9" w:rsidRPr="00A47F2F" w:rsidRDefault="00135FA9"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135FA9" w:rsidRPr="00A47F2F" w:rsidRDefault="00135FA9"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135FA9" w:rsidRPr="00A47F2F" w:rsidRDefault="007332FF" w:rsidP="00135FA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35FA9" w:rsidRPr="00A47F2F" w:rsidRDefault="007332FF" w:rsidP="00135FA9">
            <w:pPr>
              <w:spacing w:after="0" w:line="240" w:lineRule="auto"/>
              <w:jc w:val="both"/>
              <w:rPr>
                <w:color w:val="000000"/>
                <w:szCs w:val="24"/>
              </w:rPr>
            </w:pPr>
            <w:r>
              <w:rPr>
                <w:color w:val="000000"/>
                <w:szCs w:val="24"/>
              </w:rPr>
              <w:t>Her Dönem</w:t>
            </w:r>
          </w:p>
        </w:tc>
      </w:tr>
      <w:tr w:rsidR="007332F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47F2F" w:rsidRDefault="007332FF"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332FF" w:rsidRPr="00633294" w:rsidRDefault="007332FF" w:rsidP="00135FA9">
            <w:pPr>
              <w:spacing w:after="0" w:line="240" w:lineRule="auto"/>
              <w:jc w:val="both"/>
              <w:rPr>
                <w:szCs w:val="24"/>
              </w:rPr>
            </w:pPr>
            <w:r w:rsidRPr="00633294">
              <w:rPr>
                <w:szCs w:val="24"/>
              </w:rPr>
              <w:t>Öğretmenlerin Tasarım Beceri Atölyelerine Yönelik Eğitimlere teşviki sağlanacaktır.</w:t>
            </w:r>
          </w:p>
          <w:p w:rsidR="007332FF" w:rsidRPr="00A47F2F" w:rsidRDefault="007332FF"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r w:rsidR="007332F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47F2F" w:rsidRDefault="007332FF"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332FF" w:rsidRPr="00A47F2F" w:rsidRDefault="007332FF"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r w:rsidR="007332FF"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B6DB0" w:rsidRDefault="007332FF" w:rsidP="00494C8B">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7332FF" w:rsidRPr="00AB6DB0" w:rsidRDefault="007332FF" w:rsidP="00494C8B">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r w:rsidR="007332FF"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B6DB0" w:rsidRDefault="007332FF" w:rsidP="00494C8B">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7332FF" w:rsidRPr="00AB6DB0" w:rsidRDefault="007332FF" w:rsidP="00494C8B">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r w:rsidR="007332FF"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B6DB0" w:rsidRDefault="007332FF" w:rsidP="00494C8B">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7332FF" w:rsidRPr="00AB6DB0" w:rsidRDefault="007332FF" w:rsidP="00494C8B">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 xml:space="preserve">Müdür </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r w:rsidR="007332FF"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B6DB0" w:rsidRDefault="007332FF" w:rsidP="00494C8B">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7332FF" w:rsidRPr="00AB6DB0" w:rsidRDefault="007332FF" w:rsidP="00494C8B">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 xml:space="preserve">Müdür </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r w:rsidR="007332FF"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32FF" w:rsidRPr="00AB6DB0" w:rsidRDefault="007332FF" w:rsidP="00494C8B">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7332FF" w:rsidRPr="00AB6DB0" w:rsidRDefault="007332FF" w:rsidP="00494C8B">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Dönem</w:t>
            </w:r>
          </w:p>
        </w:tc>
      </w:tr>
    </w:tbl>
    <w:p w:rsidR="007C1C88" w:rsidRDefault="007C1C88" w:rsidP="003152E4">
      <w:pPr>
        <w:pStyle w:val="Balk1"/>
      </w:pPr>
    </w:p>
    <w:p w:rsidR="00135FA9" w:rsidRDefault="00135FA9" w:rsidP="00135FA9"/>
    <w:p w:rsidR="00135FA9" w:rsidRDefault="00135FA9" w:rsidP="00135FA9"/>
    <w:p w:rsidR="00A0373D" w:rsidRPr="00135FA9" w:rsidRDefault="00A0373D" w:rsidP="00135FA9"/>
    <w:p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rsidR="007C1C88" w:rsidRPr="007C1C88" w:rsidRDefault="007C1C88" w:rsidP="007C1C88">
      <w:pPr>
        <w:rPr>
          <w:b/>
          <w:i/>
        </w:rPr>
      </w:pPr>
    </w:p>
    <w:p w:rsidR="007C1C88" w:rsidRDefault="007C1C88" w:rsidP="007C1C88">
      <w:pPr>
        <w:jc w:val="both"/>
        <w:rPr>
          <w:b/>
        </w:rPr>
      </w:pPr>
      <w:r w:rsidRPr="00905B05">
        <w:rPr>
          <w:b/>
        </w:rPr>
        <w:t>Performans göstergeleri</w:t>
      </w:r>
    </w:p>
    <w:p w:rsidR="007C1C88" w:rsidRDefault="007C1C88" w:rsidP="007C1C88">
      <w:pPr>
        <w:jc w:val="both"/>
      </w:pPr>
      <w:r w:rsidRPr="00905B05">
        <w:t>Şube başına düşen öğrenci sayısı</w:t>
      </w:r>
      <w:r w:rsidR="00322599">
        <w:t>: 23</w:t>
      </w:r>
    </w:p>
    <w:p w:rsidR="007C1C88" w:rsidRDefault="007C1C88" w:rsidP="007C1C88">
      <w:pPr>
        <w:jc w:val="both"/>
      </w:pPr>
      <w:r>
        <w:t>Öğrenci başına düşen sosyal, sanatsal, sportif ve kültürel faaliyet alanı (metrekare)</w:t>
      </w:r>
      <w:r w:rsidR="00322599">
        <w:t>: %5</w:t>
      </w:r>
    </w:p>
    <w:p w:rsidR="007C1C88" w:rsidRDefault="007C1C88" w:rsidP="007C1C88">
      <w:pPr>
        <w:jc w:val="both"/>
      </w:pPr>
      <w:r>
        <w:t>Tasarruf edilen kaynak miktarı</w:t>
      </w:r>
      <w:r w:rsidR="00322599">
        <w:t>: %5</w:t>
      </w:r>
    </w:p>
    <w:p w:rsidR="007C1C88" w:rsidRDefault="007C1C88" w:rsidP="007C1C88">
      <w:pPr>
        <w:jc w:val="both"/>
      </w:pPr>
      <w:r w:rsidRPr="003F3B15">
        <w:t>Ulusal ve uluslararası projelerden alınan mali destek</w:t>
      </w:r>
      <w:r w:rsidR="00322599">
        <w:t>: 0</w:t>
      </w:r>
    </w:p>
    <w:p w:rsidR="007C1C88" w:rsidRDefault="007C1C88" w:rsidP="007C1C88">
      <w:pPr>
        <w:jc w:val="both"/>
      </w:pPr>
      <w:r>
        <w:t>Bakım ve onarım ihtiyaçlarının giderilme oranı</w:t>
      </w:r>
      <w:r w:rsidR="00322599">
        <w:t>: %15</w:t>
      </w:r>
    </w:p>
    <w:p w:rsidR="007C1C88" w:rsidRDefault="007C1C88" w:rsidP="007C1C88">
      <w:pPr>
        <w:jc w:val="both"/>
      </w:pPr>
      <w:r>
        <w:t>Donatım ihtiyaçlarının giderilme oranı</w:t>
      </w:r>
      <w:r w:rsidR="00322599">
        <w:t>: %20</w:t>
      </w:r>
    </w:p>
    <w:p w:rsidR="007C1C88" w:rsidRDefault="007C1C88" w:rsidP="007C1C88">
      <w:pPr>
        <w:rPr>
          <w:b/>
          <w:color w:val="FF0000"/>
          <w:sz w:val="28"/>
        </w:rPr>
      </w:pPr>
    </w:p>
    <w:p w:rsidR="00135FA9" w:rsidRDefault="00135FA9" w:rsidP="007C1C88">
      <w:pPr>
        <w:rPr>
          <w:b/>
          <w:color w:val="FF0000"/>
          <w:sz w:val="28"/>
        </w:rPr>
      </w:pPr>
    </w:p>
    <w:p w:rsidR="00135FA9" w:rsidRDefault="00135FA9" w:rsidP="007C1C88">
      <w:pPr>
        <w:rPr>
          <w:b/>
          <w:color w:val="FF0000"/>
          <w:sz w:val="28"/>
        </w:rPr>
      </w:pPr>
    </w:p>
    <w:p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rsidR="004029BA" w:rsidRPr="003322A4" w:rsidRDefault="007332FF"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7332FF" w:rsidP="004029BA">
            <w:pPr>
              <w:spacing w:after="0" w:line="240" w:lineRule="auto"/>
              <w:rPr>
                <w:sz w:val="22"/>
                <w:szCs w:val="22"/>
              </w:rPr>
            </w:pPr>
            <w:r>
              <w:rPr>
                <w:sz w:val="22"/>
                <w:szCs w:val="22"/>
              </w:rPr>
              <w:t>1</w:t>
            </w:r>
          </w:p>
        </w:tc>
        <w:tc>
          <w:tcPr>
            <w:tcW w:w="1041" w:type="dxa"/>
          </w:tcPr>
          <w:p w:rsidR="004029BA" w:rsidRPr="003322A4" w:rsidRDefault="007332FF" w:rsidP="004029BA">
            <w:pPr>
              <w:spacing w:after="0" w:line="240" w:lineRule="auto"/>
              <w:rPr>
                <w:sz w:val="22"/>
                <w:szCs w:val="22"/>
              </w:rPr>
            </w:pPr>
            <w:r>
              <w:rPr>
                <w:sz w:val="22"/>
                <w:szCs w:val="22"/>
              </w:rPr>
              <w:t>2</w:t>
            </w:r>
          </w:p>
        </w:tc>
        <w:tc>
          <w:tcPr>
            <w:tcW w:w="1007" w:type="dxa"/>
          </w:tcPr>
          <w:p w:rsidR="004029BA" w:rsidRPr="003322A4" w:rsidRDefault="007332FF" w:rsidP="004029BA">
            <w:pPr>
              <w:spacing w:after="0" w:line="240" w:lineRule="auto"/>
              <w:rPr>
                <w:sz w:val="22"/>
                <w:szCs w:val="22"/>
              </w:rPr>
            </w:pPr>
            <w:r>
              <w:rPr>
                <w:sz w:val="22"/>
                <w:szCs w:val="22"/>
              </w:rPr>
              <w:t>3</w:t>
            </w:r>
          </w:p>
        </w:tc>
        <w:tc>
          <w:tcPr>
            <w:tcW w:w="1092" w:type="dxa"/>
          </w:tcPr>
          <w:p w:rsidR="004029BA" w:rsidRPr="003322A4" w:rsidRDefault="007332FF" w:rsidP="004029BA">
            <w:pPr>
              <w:spacing w:after="0" w:line="240" w:lineRule="auto"/>
              <w:rPr>
                <w:sz w:val="22"/>
                <w:szCs w:val="22"/>
              </w:rPr>
            </w:pPr>
            <w:r>
              <w:rPr>
                <w:sz w:val="22"/>
                <w:szCs w:val="22"/>
              </w:rPr>
              <w:t>4</w:t>
            </w:r>
          </w:p>
        </w:tc>
        <w:tc>
          <w:tcPr>
            <w:tcW w:w="1005" w:type="dxa"/>
          </w:tcPr>
          <w:p w:rsidR="004029BA" w:rsidRPr="003322A4" w:rsidRDefault="007332FF" w:rsidP="004029BA">
            <w:pPr>
              <w:spacing w:after="0" w:line="240" w:lineRule="auto"/>
              <w:rPr>
                <w:sz w:val="22"/>
                <w:szCs w:val="22"/>
              </w:rPr>
            </w:pPr>
            <w:r>
              <w:rPr>
                <w:sz w:val="22"/>
                <w:szCs w:val="22"/>
              </w:rPr>
              <w:t>5</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rsidR="004029BA" w:rsidRPr="003322A4" w:rsidRDefault="007332FF"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4029BA" w:rsidRPr="003322A4" w:rsidRDefault="007332FF" w:rsidP="004029BA">
            <w:pPr>
              <w:spacing w:after="0" w:line="240" w:lineRule="auto"/>
              <w:rPr>
                <w:sz w:val="22"/>
                <w:szCs w:val="22"/>
              </w:rPr>
            </w:pPr>
            <w:r>
              <w:rPr>
                <w:sz w:val="22"/>
                <w:szCs w:val="22"/>
              </w:rPr>
              <w:t>2</w:t>
            </w:r>
          </w:p>
        </w:tc>
        <w:tc>
          <w:tcPr>
            <w:tcW w:w="1041" w:type="dxa"/>
          </w:tcPr>
          <w:p w:rsidR="004029BA" w:rsidRPr="003322A4" w:rsidRDefault="007332FF" w:rsidP="004029BA">
            <w:pPr>
              <w:spacing w:after="0" w:line="240" w:lineRule="auto"/>
              <w:rPr>
                <w:sz w:val="22"/>
                <w:szCs w:val="22"/>
              </w:rPr>
            </w:pPr>
            <w:r>
              <w:rPr>
                <w:sz w:val="22"/>
                <w:szCs w:val="22"/>
              </w:rPr>
              <w:t>3</w:t>
            </w:r>
          </w:p>
        </w:tc>
        <w:tc>
          <w:tcPr>
            <w:tcW w:w="1007" w:type="dxa"/>
          </w:tcPr>
          <w:p w:rsidR="004029BA" w:rsidRPr="003322A4" w:rsidRDefault="007332FF" w:rsidP="004029BA">
            <w:pPr>
              <w:spacing w:after="0" w:line="240" w:lineRule="auto"/>
              <w:rPr>
                <w:sz w:val="22"/>
                <w:szCs w:val="22"/>
              </w:rPr>
            </w:pPr>
            <w:r>
              <w:rPr>
                <w:sz w:val="22"/>
                <w:szCs w:val="22"/>
              </w:rPr>
              <w:t>4</w:t>
            </w:r>
          </w:p>
        </w:tc>
        <w:tc>
          <w:tcPr>
            <w:tcW w:w="1092" w:type="dxa"/>
          </w:tcPr>
          <w:p w:rsidR="004029BA" w:rsidRPr="003322A4" w:rsidRDefault="007332FF" w:rsidP="004029BA">
            <w:pPr>
              <w:spacing w:after="0" w:line="240" w:lineRule="auto"/>
              <w:rPr>
                <w:sz w:val="22"/>
                <w:szCs w:val="22"/>
              </w:rPr>
            </w:pPr>
            <w:r>
              <w:rPr>
                <w:sz w:val="22"/>
                <w:szCs w:val="22"/>
              </w:rPr>
              <w:t>5</w:t>
            </w:r>
          </w:p>
        </w:tc>
        <w:tc>
          <w:tcPr>
            <w:tcW w:w="1005" w:type="dxa"/>
          </w:tcPr>
          <w:p w:rsidR="004029BA" w:rsidRPr="003322A4" w:rsidRDefault="007332FF" w:rsidP="004029BA">
            <w:pPr>
              <w:spacing w:after="0" w:line="240" w:lineRule="auto"/>
              <w:rPr>
                <w:sz w:val="22"/>
                <w:szCs w:val="22"/>
              </w:rPr>
            </w:pPr>
            <w:r>
              <w:rPr>
                <w:sz w:val="22"/>
                <w:szCs w:val="22"/>
              </w:rPr>
              <w:t>6</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A0373D" w:rsidRPr="003322A4" w:rsidRDefault="007332FF"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A0373D" w:rsidRPr="003322A4" w:rsidRDefault="007332FF" w:rsidP="004029BA">
            <w:pPr>
              <w:spacing w:after="0" w:line="240" w:lineRule="auto"/>
              <w:rPr>
                <w:sz w:val="22"/>
                <w:szCs w:val="22"/>
              </w:rPr>
            </w:pPr>
            <w:r>
              <w:rPr>
                <w:sz w:val="22"/>
                <w:szCs w:val="22"/>
              </w:rPr>
              <w:t>1</w:t>
            </w:r>
          </w:p>
        </w:tc>
        <w:tc>
          <w:tcPr>
            <w:tcW w:w="1041" w:type="dxa"/>
          </w:tcPr>
          <w:p w:rsidR="00A0373D" w:rsidRPr="003322A4" w:rsidRDefault="007332FF" w:rsidP="004029BA">
            <w:pPr>
              <w:spacing w:after="0" w:line="240" w:lineRule="auto"/>
              <w:rPr>
                <w:sz w:val="22"/>
                <w:szCs w:val="22"/>
              </w:rPr>
            </w:pPr>
            <w:r>
              <w:rPr>
                <w:sz w:val="22"/>
                <w:szCs w:val="22"/>
              </w:rPr>
              <w:t>1</w:t>
            </w:r>
          </w:p>
        </w:tc>
        <w:tc>
          <w:tcPr>
            <w:tcW w:w="1007" w:type="dxa"/>
          </w:tcPr>
          <w:p w:rsidR="00A0373D" w:rsidRPr="003322A4" w:rsidRDefault="007332FF" w:rsidP="004029BA">
            <w:pPr>
              <w:spacing w:after="0" w:line="240" w:lineRule="auto"/>
              <w:rPr>
                <w:sz w:val="22"/>
                <w:szCs w:val="22"/>
              </w:rPr>
            </w:pPr>
            <w:r>
              <w:rPr>
                <w:sz w:val="22"/>
                <w:szCs w:val="22"/>
              </w:rPr>
              <w:t>1</w:t>
            </w:r>
          </w:p>
        </w:tc>
        <w:tc>
          <w:tcPr>
            <w:tcW w:w="1092" w:type="dxa"/>
          </w:tcPr>
          <w:p w:rsidR="00A0373D" w:rsidRPr="003322A4" w:rsidRDefault="007332FF" w:rsidP="004029BA">
            <w:pPr>
              <w:spacing w:after="0" w:line="240" w:lineRule="auto"/>
              <w:rPr>
                <w:sz w:val="22"/>
                <w:szCs w:val="22"/>
              </w:rPr>
            </w:pPr>
            <w:r>
              <w:rPr>
                <w:sz w:val="22"/>
                <w:szCs w:val="22"/>
              </w:rPr>
              <w:t>1</w:t>
            </w:r>
          </w:p>
        </w:tc>
        <w:tc>
          <w:tcPr>
            <w:tcW w:w="1005" w:type="dxa"/>
          </w:tcPr>
          <w:p w:rsidR="00A0373D" w:rsidRPr="003322A4" w:rsidRDefault="007332FF"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rsidR="00A0373D" w:rsidRPr="003322A4" w:rsidRDefault="007332FF" w:rsidP="004029BA">
            <w:pPr>
              <w:spacing w:after="0" w:line="240" w:lineRule="auto"/>
              <w:rPr>
                <w:sz w:val="22"/>
                <w:szCs w:val="22"/>
              </w:rPr>
            </w:pPr>
            <w:r>
              <w:rPr>
                <w:sz w:val="22"/>
                <w:szCs w:val="22"/>
              </w:rPr>
              <w:t>1</w:t>
            </w:r>
          </w:p>
        </w:tc>
        <w:tc>
          <w:tcPr>
            <w:tcW w:w="1092" w:type="dxa"/>
            <w:gridSpan w:val="2"/>
            <w:shd w:val="clear" w:color="auto" w:fill="auto"/>
            <w:noWrap/>
            <w:vAlign w:val="center"/>
          </w:tcPr>
          <w:p w:rsidR="00A0373D" w:rsidRPr="003322A4" w:rsidRDefault="007332FF" w:rsidP="004029BA">
            <w:pPr>
              <w:spacing w:after="0" w:line="240" w:lineRule="auto"/>
              <w:rPr>
                <w:sz w:val="22"/>
                <w:szCs w:val="22"/>
              </w:rPr>
            </w:pPr>
            <w:r>
              <w:rPr>
                <w:sz w:val="22"/>
                <w:szCs w:val="22"/>
              </w:rPr>
              <w:t>1</w:t>
            </w:r>
          </w:p>
        </w:tc>
        <w:tc>
          <w:tcPr>
            <w:tcW w:w="1041" w:type="dxa"/>
          </w:tcPr>
          <w:p w:rsidR="00A0373D" w:rsidRPr="003322A4" w:rsidRDefault="007332FF" w:rsidP="004029BA">
            <w:pPr>
              <w:spacing w:after="0" w:line="240" w:lineRule="auto"/>
              <w:rPr>
                <w:sz w:val="22"/>
                <w:szCs w:val="22"/>
              </w:rPr>
            </w:pPr>
            <w:r>
              <w:rPr>
                <w:sz w:val="22"/>
                <w:szCs w:val="22"/>
              </w:rPr>
              <w:t>1</w:t>
            </w:r>
          </w:p>
        </w:tc>
        <w:tc>
          <w:tcPr>
            <w:tcW w:w="1007" w:type="dxa"/>
          </w:tcPr>
          <w:p w:rsidR="00A0373D" w:rsidRPr="003322A4" w:rsidRDefault="007332FF" w:rsidP="004029BA">
            <w:pPr>
              <w:spacing w:after="0" w:line="240" w:lineRule="auto"/>
              <w:rPr>
                <w:sz w:val="22"/>
                <w:szCs w:val="22"/>
              </w:rPr>
            </w:pPr>
            <w:r>
              <w:rPr>
                <w:sz w:val="22"/>
                <w:szCs w:val="22"/>
              </w:rPr>
              <w:t>1</w:t>
            </w:r>
          </w:p>
        </w:tc>
        <w:tc>
          <w:tcPr>
            <w:tcW w:w="1092" w:type="dxa"/>
          </w:tcPr>
          <w:p w:rsidR="00A0373D" w:rsidRPr="003322A4" w:rsidRDefault="007332FF" w:rsidP="004029BA">
            <w:pPr>
              <w:spacing w:after="0" w:line="240" w:lineRule="auto"/>
              <w:rPr>
                <w:sz w:val="22"/>
                <w:szCs w:val="22"/>
              </w:rPr>
            </w:pPr>
            <w:r>
              <w:rPr>
                <w:sz w:val="22"/>
                <w:szCs w:val="22"/>
              </w:rPr>
              <w:t>1</w:t>
            </w:r>
          </w:p>
        </w:tc>
        <w:tc>
          <w:tcPr>
            <w:tcW w:w="1005" w:type="dxa"/>
          </w:tcPr>
          <w:p w:rsidR="00A0373D" w:rsidRPr="003322A4" w:rsidRDefault="007332FF"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rsidR="00A0373D" w:rsidRPr="003322A4" w:rsidRDefault="007332FF"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7332FF" w:rsidP="004029BA">
            <w:pPr>
              <w:spacing w:after="0" w:line="240" w:lineRule="auto"/>
              <w:rPr>
                <w:sz w:val="22"/>
                <w:szCs w:val="22"/>
              </w:rPr>
            </w:pPr>
            <w:r>
              <w:rPr>
                <w:sz w:val="22"/>
                <w:szCs w:val="22"/>
              </w:rPr>
              <w:t>50</w:t>
            </w:r>
          </w:p>
        </w:tc>
        <w:tc>
          <w:tcPr>
            <w:tcW w:w="1041" w:type="dxa"/>
          </w:tcPr>
          <w:p w:rsidR="00A0373D" w:rsidRPr="003322A4" w:rsidRDefault="007332FF" w:rsidP="004029BA">
            <w:pPr>
              <w:spacing w:after="0" w:line="240" w:lineRule="auto"/>
              <w:rPr>
                <w:sz w:val="22"/>
                <w:szCs w:val="22"/>
              </w:rPr>
            </w:pPr>
            <w:r>
              <w:rPr>
                <w:sz w:val="22"/>
                <w:szCs w:val="22"/>
              </w:rPr>
              <w:t>100</w:t>
            </w:r>
          </w:p>
        </w:tc>
        <w:tc>
          <w:tcPr>
            <w:tcW w:w="1007" w:type="dxa"/>
          </w:tcPr>
          <w:p w:rsidR="00A0373D" w:rsidRPr="003322A4" w:rsidRDefault="007332FF" w:rsidP="004029BA">
            <w:pPr>
              <w:spacing w:after="0" w:line="240" w:lineRule="auto"/>
              <w:rPr>
                <w:sz w:val="22"/>
                <w:szCs w:val="22"/>
              </w:rPr>
            </w:pPr>
            <w:r>
              <w:rPr>
                <w:sz w:val="22"/>
                <w:szCs w:val="22"/>
              </w:rPr>
              <w:t>120</w:t>
            </w:r>
          </w:p>
        </w:tc>
        <w:tc>
          <w:tcPr>
            <w:tcW w:w="1092" w:type="dxa"/>
          </w:tcPr>
          <w:p w:rsidR="00A0373D" w:rsidRPr="003322A4" w:rsidRDefault="007332FF" w:rsidP="004029BA">
            <w:pPr>
              <w:spacing w:after="0" w:line="240" w:lineRule="auto"/>
              <w:rPr>
                <w:sz w:val="22"/>
                <w:szCs w:val="22"/>
              </w:rPr>
            </w:pPr>
            <w:r>
              <w:rPr>
                <w:sz w:val="22"/>
                <w:szCs w:val="22"/>
              </w:rPr>
              <w:t>130</w:t>
            </w:r>
          </w:p>
        </w:tc>
        <w:tc>
          <w:tcPr>
            <w:tcW w:w="1005" w:type="dxa"/>
          </w:tcPr>
          <w:p w:rsidR="00A0373D" w:rsidRPr="003322A4" w:rsidRDefault="007332FF" w:rsidP="004029BA">
            <w:pPr>
              <w:spacing w:after="0" w:line="240" w:lineRule="auto"/>
              <w:rPr>
                <w:sz w:val="22"/>
                <w:szCs w:val="22"/>
              </w:rPr>
            </w:pPr>
            <w:r>
              <w:rPr>
                <w:sz w:val="22"/>
                <w:szCs w:val="22"/>
              </w:rPr>
              <w:t>150</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rsidR="00A0373D" w:rsidRPr="003322A4" w:rsidRDefault="007332FF"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7332FF" w:rsidP="004029BA">
            <w:pPr>
              <w:spacing w:after="0" w:line="240" w:lineRule="auto"/>
              <w:rPr>
                <w:sz w:val="22"/>
                <w:szCs w:val="22"/>
              </w:rPr>
            </w:pPr>
            <w:r>
              <w:rPr>
                <w:sz w:val="22"/>
                <w:szCs w:val="22"/>
              </w:rPr>
              <w:t>150</w:t>
            </w:r>
          </w:p>
        </w:tc>
        <w:tc>
          <w:tcPr>
            <w:tcW w:w="1041" w:type="dxa"/>
          </w:tcPr>
          <w:p w:rsidR="00A0373D" w:rsidRPr="003322A4" w:rsidRDefault="007332FF" w:rsidP="004029BA">
            <w:pPr>
              <w:spacing w:after="0" w:line="240" w:lineRule="auto"/>
              <w:rPr>
                <w:sz w:val="22"/>
                <w:szCs w:val="22"/>
              </w:rPr>
            </w:pPr>
            <w:r>
              <w:rPr>
                <w:sz w:val="22"/>
                <w:szCs w:val="22"/>
              </w:rPr>
              <w:t>160</w:t>
            </w:r>
          </w:p>
        </w:tc>
        <w:tc>
          <w:tcPr>
            <w:tcW w:w="1007" w:type="dxa"/>
          </w:tcPr>
          <w:p w:rsidR="00A0373D" w:rsidRPr="003322A4" w:rsidRDefault="007332FF" w:rsidP="004029BA">
            <w:pPr>
              <w:spacing w:after="0" w:line="240" w:lineRule="auto"/>
              <w:rPr>
                <w:sz w:val="22"/>
                <w:szCs w:val="22"/>
              </w:rPr>
            </w:pPr>
            <w:r>
              <w:rPr>
                <w:sz w:val="22"/>
                <w:szCs w:val="22"/>
              </w:rPr>
              <w:t>170</w:t>
            </w:r>
          </w:p>
        </w:tc>
        <w:tc>
          <w:tcPr>
            <w:tcW w:w="1092" w:type="dxa"/>
          </w:tcPr>
          <w:p w:rsidR="00A0373D" w:rsidRPr="003322A4" w:rsidRDefault="007332FF" w:rsidP="004029BA">
            <w:pPr>
              <w:spacing w:after="0" w:line="240" w:lineRule="auto"/>
              <w:rPr>
                <w:sz w:val="22"/>
                <w:szCs w:val="22"/>
              </w:rPr>
            </w:pPr>
            <w:r>
              <w:rPr>
                <w:sz w:val="22"/>
                <w:szCs w:val="22"/>
              </w:rPr>
              <w:t>180</w:t>
            </w:r>
          </w:p>
        </w:tc>
        <w:tc>
          <w:tcPr>
            <w:tcW w:w="1005" w:type="dxa"/>
          </w:tcPr>
          <w:p w:rsidR="00A0373D" w:rsidRPr="003322A4" w:rsidRDefault="007332FF" w:rsidP="004029BA">
            <w:pPr>
              <w:spacing w:after="0" w:line="240" w:lineRule="auto"/>
              <w:rPr>
                <w:sz w:val="22"/>
                <w:szCs w:val="22"/>
              </w:rPr>
            </w:pPr>
            <w:r>
              <w:rPr>
                <w:sz w:val="22"/>
                <w:szCs w:val="22"/>
              </w:rPr>
              <w:t>190</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A0373D" w:rsidRPr="003322A4" w:rsidRDefault="007332FF"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7332FF" w:rsidP="004029BA">
            <w:pPr>
              <w:spacing w:after="0" w:line="240" w:lineRule="auto"/>
              <w:rPr>
                <w:sz w:val="22"/>
                <w:szCs w:val="22"/>
              </w:rPr>
            </w:pPr>
            <w:r>
              <w:rPr>
                <w:sz w:val="22"/>
                <w:szCs w:val="22"/>
              </w:rPr>
              <w:t>1</w:t>
            </w:r>
          </w:p>
        </w:tc>
        <w:tc>
          <w:tcPr>
            <w:tcW w:w="1041" w:type="dxa"/>
          </w:tcPr>
          <w:p w:rsidR="00A0373D" w:rsidRPr="003322A4" w:rsidRDefault="007332FF" w:rsidP="004029BA">
            <w:pPr>
              <w:spacing w:after="0" w:line="240" w:lineRule="auto"/>
              <w:rPr>
                <w:sz w:val="22"/>
                <w:szCs w:val="22"/>
              </w:rPr>
            </w:pPr>
            <w:r>
              <w:rPr>
                <w:sz w:val="22"/>
                <w:szCs w:val="22"/>
              </w:rPr>
              <w:t>2</w:t>
            </w:r>
          </w:p>
        </w:tc>
        <w:tc>
          <w:tcPr>
            <w:tcW w:w="1007" w:type="dxa"/>
          </w:tcPr>
          <w:p w:rsidR="00A0373D" w:rsidRPr="003322A4" w:rsidRDefault="007332FF" w:rsidP="004029BA">
            <w:pPr>
              <w:spacing w:after="0" w:line="240" w:lineRule="auto"/>
              <w:rPr>
                <w:sz w:val="22"/>
                <w:szCs w:val="22"/>
              </w:rPr>
            </w:pPr>
            <w:r>
              <w:rPr>
                <w:sz w:val="22"/>
                <w:szCs w:val="22"/>
              </w:rPr>
              <w:t>3</w:t>
            </w:r>
          </w:p>
        </w:tc>
        <w:tc>
          <w:tcPr>
            <w:tcW w:w="1092" w:type="dxa"/>
          </w:tcPr>
          <w:p w:rsidR="00A0373D" w:rsidRPr="003322A4" w:rsidRDefault="007332FF" w:rsidP="004029BA">
            <w:pPr>
              <w:spacing w:after="0" w:line="240" w:lineRule="auto"/>
              <w:rPr>
                <w:sz w:val="22"/>
                <w:szCs w:val="22"/>
              </w:rPr>
            </w:pPr>
            <w:r>
              <w:rPr>
                <w:sz w:val="22"/>
                <w:szCs w:val="22"/>
              </w:rPr>
              <w:t>3</w:t>
            </w:r>
          </w:p>
        </w:tc>
        <w:tc>
          <w:tcPr>
            <w:tcW w:w="1005" w:type="dxa"/>
          </w:tcPr>
          <w:p w:rsidR="00A0373D" w:rsidRPr="003322A4" w:rsidRDefault="007332FF" w:rsidP="004029BA">
            <w:pPr>
              <w:spacing w:after="0" w:line="240" w:lineRule="auto"/>
              <w:rPr>
                <w:sz w:val="22"/>
                <w:szCs w:val="22"/>
              </w:rPr>
            </w:pPr>
            <w:r>
              <w:rPr>
                <w:sz w:val="22"/>
                <w:szCs w:val="22"/>
              </w:rPr>
              <w:t>3</w:t>
            </w:r>
          </w:p>
        </w:tc>
      </w:tr>
    </w:tbl>
    <w:p w:rsidR="007C1C88" w:rsidRDefault="007C1C88" w:rsidP="007C1C88">
      <w:pPr>
        <w:rPr>
          <w:b/>
          <w:sz w:val="28"/>
        </w:rPr>
      </w:pPr>
    </w:p>
    <w:p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7C1C88" w:rsidRPr="00A47F2F" w:rsidTr="004029BA">
        <w:trPr>
          <w:trHeight w:val="441"/>
          <w:tblHeader/>
        </w:trPr>
        <w:tc>
          <w:tcPr>
            <w:tcW w:w="353" w:type="pct"/>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332FF" w:rsidRPr="00A47F2F" w:rsidTr="004029BA">
        <w:trPr>
          <w:trHeight w:val="567"/>
        </w:trPr>
        <w:tc>
          <w:tcPr>
            <w:tcW w:w="353" w:type="pct"/>
            <w:shd w:val="clear" w:color="auto" w:fill="auto"/>
            <w:noWrap/>
            <w:vAlign w:val="center"/>
            <w:hideMark/>
          </w:tcPr>
          <w:p w:rsidR="007332FF" w:rsidRPr="00A47F2F" w:rsidRDefault="007332FF"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rsidR="007332FF" w:rsidRPr="00A47F2F" w:rsidRDefault="007332FF" w:rsidP="004029BA">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 xml:space="preserve">Müdür </w:t>
            </w:r>
          </w:p>
        </w:tc>
        <w:tc>
          <w:tcPr>
            <w:tcW w:w="1162"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Yıl</w:t>
            </w:r>
          </w:p>
        </w:tc>
      </w:tr>
      <w:tr w:rsidR="007332FF" w:rsidRPr="00A47F2F" w:rsidTr="004029BA">
        <w:trPr>
          <w:trHeight w:val="567"/>
        </w:trPr>
        <w:tc>
          <w:tcPr>
            <w:tcW w:w="353" w:type="pct"/>
            <w:shd w:val="clear" w:color="auto" w:fill="auto"/>
            <w:noWrap/>
            <w:vAlign w:val="center"/>
          </w:tcPr>
          <w:p w:rsidR="007332FF" w:rsidRPr="00A47F2F" w:rsidRDefault="007332FF"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rsidR="007332FF" w:rsidRPr="00A47F2F" w:rsidRDefault="007332FF"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Ay</w:t>
            </w:r>
          </w:p>
        </w:tc>
      </w:tr>
      <w:tr w:rsidR="007332FF" w:rsidRPr="00A47F2F" w:rsidTr="004029BA">
        <w:trPr>
          <w:trHeight w:val="567"/>
        </w:trPr>
        <w:tc>
          <w:tcPr>
            <w:tcW w:w="353" w:type="pct"/>
            <w:shd w:val="clear" w:color="auto" w:fill="auto"/>
            <w:noWrap/>
            <w:vAlign w:val="center"/>
          </w:tcPr>
          <w:p w:rsidR="007332FF" w:rsidRPr="00A47F2F" w:rsidRDefault="007332FF" w:rsidP="008C6F6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rsidR="007332FF" w:rsidRPr="004029BA" w:rsidRDefault="007332FF" w:rsidP="004029BA">
            <w:pPr>
              <w:spacing w:after="0" w:line="240" w:lineRule="auto"/>
              <w:jc w:val="both"/>
              <w:rPr>
                <w:szCs w:val="24"/>
              </w:rPr>
            </w:pPr>
            <w:r w:rsidRPr="004029BA">
              <w:rPr>
                <w:szCs w:val="24"/>
              </w:rPr>
              <w:t>Beslenme Dostu Okul Sertifikasının alınmasına yönelik faaliyetlerin düzenlenmesi</w:t>
            </w:r>
          </w:p>
          <w:p w:rsidR="007332FF" w:rsidRPr="00A47F2F" w:rsidRDefault="007332FF" w:rsidP="004029BA">
            <w:pPr>
              <w:spacing w:after="0" w:line="240" w:lineRule="auto"/>
              <w:jc w:val="both"/>
              <w:rPr>
                <w:szCs w:val="24"/>
                <w:highlight w:val="green"/>
              </w:rPr>
            </w:pPr>
          </w:p>
        </w:tc>
        <w:tc>
          <w:tcPr>
            <w:tcW w:w="1161"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 xml:space="preserve">Müdür </w:t>
            </w:r>
          </w:p>
        </w:tc>
        <w:tc>
          <w:tcPr>
            <w:tcW w:w="1162"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Yıl</w:t>
            </w:r>
          </w:p>
        </w:tc>
      </w:tr>
      <w:tr w:rsidR="007332FF" w:rsidRPr="00A47F2F" w:rsidTr="004029BA">
        <w:trPr>
          <w:trHeight w:val="567"/>
        </w:trPr>
        <w:tc>
          <w:tcPr>
            <w:tcW w:w="353" w:type="pct"/>
            <w:shd w:val="clear" w:color="auto" w:fill="auto"/>
            <w:noWrap/>
            <w:vAlign w:val="center"/>
          </w:tcPr>
          <w:p w:rsidR="007332FF" w:rsidRPr="00A47F2F" w:rsidRDefault="007332FF" w:rsidP="008C6F67">
            <w:pPr>
              <w:spacing w:after="0" w:line="240" w:lineRule="auto"/>
              <w:jc w:val="center"/>
              <w:rPr>
                <w:b/>
                <w:bCs/>
                <w:color w:val="000000"/>
                <w:szCs w:val="24"/>
              </w:rPr>
            </w:pPr>
            <w:r>
              <w:rPr>
                <w:b/>
                <w:bCs/>
                <w:color w:val="000000"/>
                <w:szCs w:val="24"/>
              </w:rPr>
              <w:t>…</w:t>
            </w:r>
          </w:p>
        </w:tc>
        <w:tc>
          <w:tcPr>
            <w:tcW w:w="2324" w:type="pct"/>
            <w:shd w:val="clear" w:color="auto" w:fill="auto"/>
            <w:vAlign w:val="center"/>
          </w:tcPr>
          <w:p w:rsidR="007332FF" w:rsidRPr="00A47F2F" w:rsidRDefault="007332FF"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 xml:space="preserve">Müdür </w:t>
            </w:r>
          </w:p>
        </w:tc>
        <w:tc>
          <w:tcPr>
            <w:tcW w:w="1162"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Yıl</w:t>
            </w:r>
          </w:p>
        </w:tc>
      </w:tr>
      <w:tr w:rsidR="007332FF" w:rsidRPr="00A47F2F" w:rsidTr="004029BA">
        <w:trPr>
          <w:trHeight w:val="567"/>
        </w:trPr>
        <w:tc>
          <w:tcPr>
            <w:tcW w:w="353" w:type="pct"/>
            <w:shd w:val="clear" w:color="auto" w:fill="auto"/>
            <w:noWrap/>
            <w:vAlign w:val="center"/>
          </w:tcPr>
          <w:p w:rsidR="007332FF" w:rsidRDefault="007332FF" w:rsidP="008C6F67">
            <w:pPr>
              <w:spacing w:after="0" w:line="240" w:lineRule="auto"/>
              <w:jc w:val="center"/>
              <w:rPr>
                <w:b/>
                <w:bCs/>
                <w:color w:val="000000"/>
                <w:szCs w:val="24"/>
              </w:rPr>
            </w:pPr>
          </w:p>
        </w:tc>
        <w:tc>
          <w:tcPr>
            <w:tcW w:w="2324" w:type="pct"/>
            <w:shd w:val="clear" w:color="auto" w:fill="auto"/>
            <w:vAlign w:val="center"/>
          </w:tcPr>
          <w:p w:rsidR="007332FF" w:rsidRPr="004029BA" w:rsidRDefault="007332FF"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Ay</w:t>
            </w:r>
          </w:p>
        </w:tc>
      </w:tr>
      <w:tr w:rsidR="007332FF" w:rsidRPr="00A47F2F" w:rsidTr="004029BA">
        <w:trPr>
          <w:trHeight w:val="567"/>
        </w:trPr>
        <w:tc>
          <w:tcPr>
            <w:tcW w:w="353" w:type="pct"/>
            <w:shd w:val="clear" w:color="auto" w:fill="auto"/>
            <w:noWrap/>
            <w:vAlign w:val="center"/>
          </w:tcPr>
          <w:p w:rsidR="007332FF" w:rsidRDefault="007332FF" w:rsidP="008C6F67">
            <w:pPr>
              <w:spacing w:after="0" w:line="240" w:lineRule="auto"/>
              <w:jc w:val="center"/>
              <w:rPr>
                <w:b/>
                <w:bCs/>
                <w:color w:val="000000"/>
                <w:szCs w:val="24"/>
              </w:rPr>
            </w:pPr>
          </w:p>
        </w:tc>
        <w:tc>
          <w:tcPr>
            <w:tcW w:w="2324" w:type="pct"/>
            <w:shd w:val="clear" w:color="auto" w:fill="auto"/>
            <w:vAlign w:val="center"/>
          </w:tcPr>
          <w:p w:rsidR="007332FF" w:rsidRPr="004029BA" w:rsidRDefault="007332FF"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rsidR="007332FF" w:rsidRPr="00A47F2F" w:rsidRDefault="007332FF" w:rsidP="008C6F67">
            <w:pPr>
              <w:spacing w:after="0" w:line="240" w:lineRule="auto"/>
              <w:jc w:val="both"/>
              <w:rPr>
                <w:color w:val="000000"/>
                <w:szCs w:val="24"/>
              </w:rPr>
            </w:pPr>
            <w:r>
              <w:rPr>
                <w:color w:val="000000"/>
                <w:szCs w:val="24"/>
              </w:rPr>
              <w:t>Sınıf Öğretmenleri</w:t>
            </w:r>
          </w:p>
        </w:tc>
        <w:tc>
          <w:tcPr>
            <w:tcW w:w="1162" w:type="pct"/>
            <w:shd w:val="clear" w:color="auto" w:fill="auto"/>
            <w:vAlign w:val="center"/>
          </w:tcPr>
          <w:p w:rsidR="007332FF" w:rsidRPr="00A47F2F" w:rsidRDefault="007332FF" w:rsidP="008C6F67">
            <w:pPr>
              <w:spacing w:after="0" w:line="240" w:lineRule="auto"/>
              <w:jc w:val="both"/>
              <w:rPr>
                <w:color w:val="000000"/>
                <w:szCs w:val="24"/>
              </w:rPr>
            </w:pPr>
            <w:r>
              <w:rPr>
                <w:color w:val="000000"/>
                <w:szCs w:val="24"/>
              </w:rPr>
              <w:t>Her Ay</w:t>
            </w:r>
          </w:p>
        </w:tc>
      </w:tr>
      <w:tr w:rsidR="007332FF" w:rsidRPr="00A47F2F" w:rsidTr="004029BA">
        <w:trPr>
          <w:trHeight w:val="567"/>
        </w:trPr>
        <w:tc>
          <w:tcPr>
            <w:tcW w:w="353" w:type="pct"/>
            <w:shd w:val="clear" w:color="auto" w:fill="auto"/>
            <w:noWrap/>
            <w:vAlign w:val="center"/>
          </w:tcPr>
          <w:p w:rsidR="007332FF" w:rsidRDefault="007332FF" w:rsidP="008C6F67">
            <w:pPr>
              <w:spacing w:after="0" w:line="240" w:lineRule="auto"/>
              <w:jc w:val="center"/>
              <w:rPr>
                <w:b/>
                <w:bCs/>
                <w:color w:val="000000"/>
                <w:szCs w:val="24"/>
              </w:rPr>
            </w:pPr>
          </w:p>
        </w:tc>
        <w:tc>
          <w:tcPr>
            <w:tcW w:w="2324" w:type="pct"/>
            <w:shd w:val="clear" w:color="auto" w:fill="auto"/>
            <w:vAlign w:val="center"/>
          </w:tcPr>
          <w:p w:rsidR="007332FF" w:rsidRPr="004029BA" w:rsidRDefault="007332FF"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7332FF" w:rsidRPr="00A47F2F" w:rsidRDefault="007332FF" w:rsidP="00285FC9">
            <w:pPr>
              <w:spacing w:after="0" w:line="240" w:lineRule="auto"/>
              <w:jc w:val="both"/>
              <w:rPr>
                <w:color w:val="000000"/>
                <w:szCs w:val="24"/>
              </w:rPr>
            </w:pPr>
            <w:r>
              <w:rPr>
                <w:color w:val="000000"/>
                <w:szCs w:val="24"/>
              </w:rPr>
              <w:t>Her Yıl</w:t>
            </w:r>
          </w:p>
        </w:tc>
      </w:tr>
    </w:tbl>
    <w:p w:rsidR="007C1C88" w:rsidRDefault="007C1C88" w:rsidP="007C1C88">
      <w:pPr>
        <w:pStyle w:val="Balk1"/>
      </w:pPr>
    </w:p>
    <w:p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rsidR="007C1C88" w:rsidRPr="0089796D" w:rsidRDefault="007C1C88" w:rsidP="007C1C88">
      <w:pPr>
        <w:jc w:val="both"/>
      </w:pPr>
      <w:r w:rsidRPr="007C1C88">
        <w:rPr>
          <w:highlight w:val="yellow"/>
        </w:rPr>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rsidR="007C1C88" w:rsidRPr="007C1C88" w:rsidRDefault="007C1C88" w:rsidP="007C1C88">
      <w:pPr>
        <w:jc w:val="both"/>
        <w:rPr>
          <w:b/>
          <w:i/>
        </w:rPr>
      </w:pPr>
    </w:p>
    <w:p w:rsidR="007C1C88" w:rsidRDefault="007C1C88" w:rsidP="007C1C88">
      <w:pPr>
        <w:jc w:val="both"/>
        <w:rPr>
          <w:b/>
        </w:rPr>
      </w:pPr>
      <w:r w:rsidRPr="007C4093">
        <w:rPr>
          <w:b/>
        </w:rPr>
        <w:t>Performans göstergeleri</w:t>
      </w:r>
    </w:p>
    <w:p w:rsidR="007C1C88" w:rsidRDefault="007C1C88" w:rsidP="007C1C88">
      <w:pPr>
        <w:jc w:val="both"/>
      </w:pPr>
      <w:r>
        <w:t>Veli toplantılarına katılım oranı</w:t>
      </w:r>
      <w:r w:rsidR="00213D4D">
        <w:t xml:space="preserve">: </w:t>
      </w:r>
      <w:r w:rsidR="00815C80">
        <w:t>%60</w:t>
      </w:r>
    </w:p>
    <w:p w:rsidR="007C1C88" w:rsidRDefault="007C1C88" w:rsidP="007C1C88">
      <w:pPr>
        <w:jc w:val="both"/>
      </w:pPr>
      <w:r>
        <w:t>Okul internet sayfasının görüntülenme sayısı</w:t>
      </w:r>
      <w:r w:rsidR="00213D4D">
        <w:t>: 1500</w:t>
      </w:r>
    </w:p>
    <w:p w:rsidR="007C1C88" w:rsidRDefault="007C1C88" w:rsidP="007C1C88">
      <w:pPr>
        <w:jc w:val="both"/>
      </w:pPr>
      <w:r>
        <w:t>Paydaşların karar alma süreçlerine katılımı için gerçekleştirilen faaliyet sayısı</w:t>
      </w:r>
      <w:r w:rsidR="00352998">
        <w:t>: 1</w:t>
      </w:r>
    </w:p>
    <w:p w:rsidR="007C1C88" w:rsidRDefault="007C1C88" w:rsidP="007C1C88">
      <w:pPr>
        <w:jc w:val="both"/>
      </w:pPr>
      <w:r>
        <w:t>Veli memnuniyet oranı</w:t>
      </w:r>
      <w:r w:rsidR="00213D4D">
        <w:t>: %100</w:t>
      </w:r>
    </w:p>
    <w:p w:rsidR="007C1C88" w:rsidRDefault="007C1C88" w:rsidP="007C1C88">
      <w:pPr>
        <w:rPr>
          <w:b/>
          <w:color w:val="FF0000"/>
          <w:sz w:val="28"/>
        </w:rPr>
      </w:pPr>
    </w:p>
    <w:p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7C1C88" w:rsidRPr="003322A4" w:rsidRDefault="000F3C80" w:rsidP="008C6F67">
            <w:pPr>
              <w:spacing w:after="0" w:line="240" w:lineRule="auto"/>
              <w:rPr>
                <w:sz w:val="22"/>
                <w:szCs w:val="22"/>
              </w:rPr>
            </w:pPr>
            <w:r>
              <w:rPr>
                <w:sz w:val="22"/>
                <w:szCs w:val="22"/>
              </w:rPr>
              <w:t>%100</w:t>
            </w:r>
          </w:p>
        </w:tc>
        <w:tc>
          <w:tcPr>
            <w:tcW w:w="1092" w:type="dxa"/>
            <w:gridSpan w:val="2"/>
            <w:shd w:val="clear" w:color="auto" w:fill="auto"/>
            <w:noWrap/>
            <w:vAlign w:val="center"/>
          </w:tcPr>
          <w:p w:rsidR="007C1C88" w:rsidRPr="003322A4" w:rsidRDefault="000F3C80" w:rsidP="008C6F67">
            <w:pPr>
              <w:spacing w:after="0" w:line="240" w:lineRule="auto"/>
              <w:rPr>
                <w:sz w:val="22"/>
                <w:szCs w:val="22"/>
              </w:rPr>
            </w:pPr>
            <w:r>
              <w:rPr>
                <w:sz w:val="22"/>
                <w:szCs w:val="22"/>
              </w:rPr>
              <w:t>%100</w:t>
            </w:r>
          </w:p>
        </w:tc>
        <w:tc>
          <w:tcPr>
            <w:tcW w:w="1041" w:type="dxa"/>
          </w:tcPr>
          <w:p w:rsidR="007C1C88" w:rsidRPr="003322A4" w:rsidRDefault="000F3C80" w:rsidP="008C6F67">
            <w:pPr>
              <w:spacing w:after="0" w:line="240" w:lineRule="auto"/>
              <w:rPr>
                <w:sz w:val="22"/>
                <w:szCs w:val="22"/>
              </w:rPr>
            </w:pPr>
            <w:r>
              <w:rPr>
                <w:sz w:val="22"/>
                <w:szCs w:val="22"/>
              </w:rPr>
              <w:t>%100</w:t>
            </w:r>
          </w:p>
        </w:tc>
        <w:tc>
          <w:tcPr>
            <w:tcW w:w="1007" w:type="dxa"/>
          </w:tcPr>
          <w:p w:rsidR="007C1C88" w:rsidRPr="003322A4" w:rsidRDefault="000F3C80" w:rsidP="008C6F67">
            <w:pPr>
              <w:spacing w:after="0" w:line="240" w:lineRule="auto"/>
              <w:rPr>
                <w:sz w:val="22"/>
                <w:szCs w:val="22"/>
              </w:rPr>
            </w:pPr>
            <w:r>
              <w:rPr>
                <w:sz w:val="22"/>
                <w:szCs w:val="22"/>
              </w:rPr>
              <w:t>%100</w:t>
            </w:r>
          </w:p>
        </w:tc>
        <w:tc>
          <w:tcPr>
            <w:tcW w:w="1092" w:type="dxa"/>
          </w:tcPr>
          <w:p w:rsidR="007C1C88" w:rsidRPr="003322A4" w:rsidRDefault="000F3C80" w:rsidP="008C6F67">
            <w:pPr>
              <w:spacing w:after="0" w:line="240" w:lineRule="auto"/>
              <w:rPr>
                <w:sz w:val="22"/>
                <w:szCs w:val="22"/>
              </w:rPr>
            </w:pPr>
            <w:r>
              <w:rPr>
                <w:sz w:val="22"/>
                <w:szCs w:val="22"/>
              </w:rPr>
              <w:t>%100</w:t>
            </w:r>
          </w:p>
        </w:tc>
        <w:tc>
          <w:tcPr>
            <w:tcW w:w="1005" w:type="dxa"/>
          </w:tcPr>
          <w:p w:rsidR="007C1C88" w:rsidRPr="003322A4" w:rsidRDefault="000F3C80" w:rsidP="008C6F67">
            <w:pPr>
              <w:spacing w:after="0" w:line="240" w:lineRule="auto"/>
              <w:rPr>
                <w:sz w:val="22"/>
                <w:szCs w:val="22"/>
              </w:rPr>
            </w:pPr>
            <w:r>
              <w:rPr>
                <w:sz w:val="22"/>
                <w:szCs w:val="22"/>
              </w:rPr>
              <w:t>%100</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7C1C88" w:rsidRPr="003322A4" w:rsidRDefault="00135FA9" w:rsidP="00A0373D">
            <w:pPr>
              <w:spacing w:after="0" w:line="240" w:lineRule="auto"/>
              <w:rPr>
                <w:sz w:val="22"/>
                <w:szCs w:val="22"/>
              </w:rPr>
            </w:pPr>
            <w:r w:rsidRPr="00135FA9">
              <w:rPr>
                <w:sz w:val="22"/>
                <w:szCs w:val="22"/>
              </w:rPr>
              <w:t xml:space="preserve">Çalışan Memnuniyet </w:t>
            </w:r>
            <w:r w:rsidR="00A0373D">
              <w:rPr>
                <w:sz w:val="22"/>
                <w:szCs w:val="22"/>
              </w:rPr>
              <w:t>oranı</w:t>
            </w:r>
            <w:r w:rsidR="006D5B38">
              <w:rPr>
                <w:sz w:val="22"/>
                <w:szCs w:val="22"/>
              </w:rPr>
              <w:t xml:space="preserve"> </w:t>
            </w:r>
            <w:r w:rsidR="006D5B38" w:rsidRPr="00633294">
              <w:rPr>
                <w:sz w:val="22"/>
                <w:szCs w:val="22"/>
              </w:rPr>
              <w:t>(%)</w:t>
            </w:r>
          </w:p>
        </w:tc>
        <w:tc>
          <w:tcPr>
            <w:tcW w:w="957" w:type="dxa"/>
            <w:shd w:val="clear" w:color="auto" w:fill="auto"/>
            <w:noWrap/>
            <w:vAlign w:val="center"/>
          </w:tcPr>
          <w:p w:rsidR="007C1C88" w:rsidRPr="003322A4" w:rsidRDefault="00995EBA" w:rsidP="008C6F67">
            <w:pPr>
              <w:spacing w:after="0" w:line="240" w:lineRule="auto"/>
              <w:rPr>
                <w:sz w:val="22"/>
                <w:szCs w:val="22"/>
              </w:rPr>
            </w:pPr>
            <w:r>
              <w:rPr>
                <w:sz w:val="22"/>
                <w:szCs w:val="22"/>
              </w:rPr>
              <w:t>%100</w:t>
            </w:r>
          </w:p>
        </w:tc>
        <w:tc>
          <w:tcPr>
            <w:tcW w:w="1092" w:type="dxa"/>
            <w:gridSpan w:val="2"/>
            <w:shd w:val="clear" w:color="auto" w:fill="auto"/>
            <w:noWrap/>
            <w:vAlign w:val="center"/>
          </w:tcPr>
          <w:p w:rsidR="007C1C88" w:rsidRPr="003322A4" w:rsidRDefault="00995EBA" w:rsidP="008C6F67">
            <w:pPr>
              <w:spacing w:after="0" w:line="240" w:lineRule="auto"/>
              <w:rPr>
                <w:sz w:val="22"/>
                <w:szCs w:val="22"/>
              </w:rPr>
            </w:pPr>
            <w:r>
              <w:rPr>
                <w:sz w:val="22"/>
                <w:szCs w:val="22"/>
              </w:rPr>
              <w:t>%100</w:t>
            </w:r>
          </w:p>
        </w:tc>
        <w:tc>
          <w:tcPr>
            <w:tcW w:w="1041" w:type="dxa"/>
          </w:tcPr>
          <w:p w:rsidR="007C1C88" w:rsidRPr="003322A4" w:rsidRDefault="00995EBA" w:rsidP="008C6F67">
            <w:pPr>
              <w:spacing w:after="0" w:line="240" w:lineRule="auto"/>
              <w:rPr>
                <w:sz w:val="22"/>
                <w:szCs w:val="22"/>
              </w:rPr>
            </w:pPr>
            <w:r>
              <w:rPr>
                <w:sz w:val="22"/>
                <w:szCs w:val="22"/>
              </w:rPr>
              <w:t>%100</w:t>
            </w:r>
          </w:p>
        </w:tc>
        <w:tc>
          <w:tcPr>
            <w:tcW w:w="1007" w:type="dxa"/>
          </w:tcPr>
          <w:p w:rsidR="007C1C88" w:rsidRPr="003322A4" w:rsidRDefault="00995EBA" w:rsidP="008C6F67">
            <w:pPr>
              <w:spacing w:after="0" w:line="240" w:lineRule="auto"/>
              <w:rPr>
                <w:sz w:val="22"/>
                <w:szCs w:val="22"/>
              </w:rPr>
            </w:pPr>
            <w:r>
              <w:rPr>
                <w:sz w:val="22"/>
                <w:szCs w:val="22"/>
              </w:rPr>
              <w:t>%100</w:t>
            </w:r>
          </w:p>
        </w:tc>
        <w:tc>
          <w:tcPr>
            <w:tcW w:w="1092" w:type="dxa"/>
          </w:tcPr>
          <w:p w:rsidR="007C1C88" w:rsidRPr="003322A4" w:rsidRDefault="00995EBA" w:rsidP="008C6F67">
            <w:pPr>
              <w:spacing w:after="0" w:line="240" w:lineRule="auto"/>
              <w:rPr>
                <w:sz w:val="22"/>
                <w:szCs w:val="22"/>
              </w:rPr>
            </w:pPr>
            <w:r>
              <w:rPr>
                <w:sz w:val="22"/>
                <w:szCs w:val="22"/>
              </w:rPr>
              <w:t>%100</w:t>
            </w:r>
          </w:p>
        </w:tc>
        <w:tc>
          <w:tcPr>
            <w:tcW w:w="1005" w:type="dxa"/>
          </w:tcPr>
          <w:p w:rsidR="007C1C88" w:rsidRPr="003322A4" w:rsidRDefault="00995EBA" w:rsidP="008C6F67">
            <w:pPr>
              <w:spacing w:after="0" w:line="240" w:lineRule="auto"/>
              <w:rPr>
                <w:sz w:val="22"/>
                <w:szCs w:val="22"/>
              </w:rPr>
            </w:pPr>
            <w:r>
              <w:rPr>
                <w:sz w:val="22"/>
                <w:szCs w:val="22"/>
              </w:rPr>
              <w:t>%100</w:t>
            </w:r>
          </w:p>
        </w:tc>
      </w:tr>
      <w:tr w:rsidR="006D5B38" w:rsidRPr="00A47F2F" w:rsidTr="008C6F67">
        <w:trPr>
          <w:gridAfter w:val="1"/>
          <w:wAfter w:w="15" w:type="dxa"/>
          <w:trHeight w:val="549"/>
        </w:trPr>
        <w:tc>
          <w:tcPr>
            <w:tcW w:w="1757" w:type="dxa"/>
            <w:shd w:val="clear" w:color="auto" w:fill="auto"/>
            <w:vAlign w:val="center"/>
          </w:tcPr>
          <w:p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rsidR="006D5B38" w:rsidRPr="003322A4" w:rsidRDefault="00995EBA" w:rsidP="008C6F67">
            <w:pPr>
              <w:spacing w:after="0" w:line="240" w:lineRule="auto"/>
              <w:rPr>
                <w:sz w:val="22"/>
                <w:szCs w:val="22"/>
              </w:rPr>
            </w:pPr>
            <w:r>
              <w:rPr>
                <w:sz w:val="22"/>
                <w:szCs w:val="22"/>
              </w:rPr>
              <w:t>35</w:t>
            </w:r>
          </w:p>
        </w:tc>
        <w:tc>
          <w:tcPr>
            <w:tcW w:w="1092" w:type="dxa"/>
            <w:gridSpan w:val="2"/>
            <w:shd w:val="clear" w:color="auto" w:fill="auto"/>
            <w:noWrap/>
            <w:vAlign w:val="center"/>
          </w:tcPr>
          <w:p w:rsidR="006D5B38" w:rsidRPr="003322A4" w:rsidRDefault="00995EBA" w:rsidP="008C6F67">
            <w:pPr>
              <w:spacing w:after="0" w:line="240" w:lineRule="auto"/>
              <w:rPr>
                <w:sz w:val="22"/>
                <w:szCs w:val="22"/>
              </w:rPr>
            </w:pPr>
            <w:r>
              <w:rPr>
                <w:sz w:val="22"/>
                <w:szCs w:val="22"/>
              </w:rPr>
              <w:t>300</w:t>
            </w:r>
          </w:p>
        </w:tc>
        <w:tc>
          <w:tcPr>
            <w:tcW w:w="1041" w:type="dxa"/>
          </w:tcPr>
          <w:p w:rsidR="006D5B38" w:rsidRPr="003322A4" w:rsidRDefault="00995EBA" w:rsidP="008C6F67">
            <w:pPr>
              <w:spacing w:after="0" w:line="240" w:lineRule="auto"/>
              <w:rPr>
                <w:sz w:val="22"/>
                <w:szCs w:val="22"/>
              </w:rPr>
            </w:pPr>
            <w:r>
              <w:rPr>
                <w:sz w:val="22"/>
                <w:szCs w:val="22"/>
              </w:rPr>
              <w:t>305</w:t>
            </w:r>
          </w:p>
        </w:tc>
        <w:tc>
          <w:tcPr>
            <w:tcW w:w="1007" w:type="dxa"/>
          </w:tcPr>
          <w:p w:rsidR="006D5B38" w:rsidRPr="003322A4" w:rsidRDefault="00995EBA" w:rsidP="008C6F67">
            <w:pPr>
              <w:spacing w:after="0" w:line="240" w:lineRule="auto"/>
              <w:rPr>
                <w:sz w:val="22"/>
                <w:szCs w:val="22"/>
              </w:rPr>
            </w:pPr>
            <w:r>
              <w:rPr>
                <w:sz w:val="22"/>
                <w:szCs w:val="22"/>
              </w:rPr>
              <w:t>306</w:t>
            </w:r>
          </w:p>
        </w:tc>
        <w:tc>
          <w:tcPr>
            <w:tcW w:w="1092" w:type="dxa"/>
          </w:tcPr>
          <w:p w:rsidR="006D5B38" w:rsidRPr="003322A4" w:rsidRDefault="00995EBA" w:rsidP="008C6F67">
            <w:pPr>
              <w:spacing w:after="0" w:line="240" w:lineRule="auto"/>
              <w:rPr>
                <w:sz w:val="22"/>
                <w:szCs w:val="22"/>
              </w:rPr>
            </w:pPr>
            <w:r>
              <w:rPr>
                <w:sz w:val="22"/>
                <w:szCs w:val="22"/>
              </w:rPr>
              <w:t>310</w:t>
            </w:r>
          </w:p>
        </w:tc>
        <w:tc>
          <w:tcPr>
            <w:tcW w:w="1005" w:type="dxa"/>
          </w:tcPr>
          <w:p w:rsidR="006D5B38" w:rsidRPr="003322A4" w:rsidRDefault="00995EBA" w:rsidP="008C6F67">
            <w:pPr>
              <w:spacing w:after="0" w:line="240" w:lineRule="auto"/>
              <w:rPr>
                <w:sz w:val="22"/>
                <w:szCs w:val="22"/>
              </w:rPr>
            </w:pPr>
            <w:r>
              <w:rPr>
                <w:sz w:val="22"/>
                <w:szCs w:val="22"/>
              </w:rPr>
              <w:t>350</w:t>
            </w:r>
          </w:p>
        </w:tc>
      </w:tr>
      <w:tr w:rsidR="0013693E" w:rsidRPr="00A47F2F" w:rsidTr="008C6F67">
        <w:trPr>
          <w:gridAfter w:val="1"/>
          <w:wAfter w:w="15" w:type="dxa"/>
          <w:trHeight w:val="549"/>
        </w:trPr>
        <w:tc>
          <w:tcPr>
            <w:tcW w:w="1757" w:type="dxa"/>
            <w:shd w:val="clear" w:color="auto" w:fill="auto"/>
            <w:vAlign w:val="center"/>
          </w:tcPr>
          <w:p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rsidR="0013693E" w:rsidRPr="003322A4" w:rsidRDefault="00995EBA" w:rsidP="008C6F67">
            <w:pPr>
              <w:spacing w:after="0" w:line="240" w:lineRule="auto"/>
              <w:rPr>
                <w:sz w:val="22"/>
                <w:szCs w:val="22"/>
              </w:rPr>
            </w:pPr>
            <w:r>
              <w:rPr>
                <w:sz w:val="22"/>
                <w:szCs w:val="22"/>
              </w:rPr>
              <w:t>1000</w:t>
            </w:r>
          </w:p>
        </w:tc>
        <w:tc>
          <w:tcPr>
            <w:tcW w:w="1092" w:type="dxa"/>
            <w:gridSpan w:val="2"/>
            <w:shd w:val="clear" w:color="auto" w:fill="auto"/>
            <w:noWrap/>
            <w:vAlign w:val="center"/>
          </w:tcPr>
          <w:p w:rsidR="0013693E" w:rsidRPr="003322A4" w:rsidRDefault="00995EBA" w:rsidP="008C6F67">
            <w:pPr>
              <w:spacing w:after="0" w:line="240" w:lineRule="auto"/>
              <w:rPr>
                <w:sz w:val="22"/>
                <w:szCs w:val="22"/>
              </w:rPr>
            </w:pPr>
            <w:r>
              <w:rPr>
                <w:sz w:val="22"/>
                <w:szCs w:val="22"/>
              </w:rPr>
              <w:t>2000</w:t>
            </w:r>
          </w:p>
        </w:tc>
        <w:tc>
          <w:tcPr>
            <w:tcW w:w="1041" w:type="dxa"/>
          </w:tcPr>
          <w:p w:rsidR="0013693E" w:rsidRPr="003322A4" w:rsidRDefault="00995EBA" w:rsidP="008C6F67">
            <w:pPr>
              <w:spacing w:after="0" w:line="240" w:lineRule="auto"/>
              <w:rPr>
                <w:sz w:val="22"/>
                <w:szCs w:val="22"/>
              </w:rPr>
            </w:pPr>
            <w:r>
              <w:rPr>
                <w:sz w:val="22"/>
                <w:szCs w:val="22"/>
              </w:rPr>
              <w:t>2500</w:t>
            </w:r>
          </w:p>
        </w:tc>
        <w:tc>
          <w:tcPr>
            <w:tcW w:w="1007" w:type="dxa"/>
          </w:tcPr>
          <w:p w:rsidR="0013693E" w:rsidRPr="003322A4" w:rsidRDefault="00995EBA" w:rsidP="008C6F67">
            <w:pPr>
              <w:spacing w:after="0" w:line="240" w:lineRule="auto"/>
              <w:rPr>
                <w:sz w:val="22"/>
                <w:szCs w:val="22"/>
              </w:rPr>
            </w:pPr>
            <w:r>
              <w:rPr>
                <w:sz w:val="22"/>
                <w:szCs w:val="22"/>
              </w:rPr>
              <w:t>2600</w:t>
            </w:r>
          </w:p>
        </w:tc>
        <w:tc>
          <w:tcPr>
            <w:tcW w:w="1092" w:type="dxa"/>
          </w:tcPr>
          <w:p w:rsidR="0013693E" w:rsidRPr="003322A4" w:rsidRDefault="00995EBA" w:rsidP="008C6F67">
            <w:pPr>
              <w:spacing w:after="0" w:line="240" w:lineRule="auto"/>
              <w:rPr>
                <w:sz w:val="22"/>
                <w:szCs w:val="22"/>
              </w:rPr>
            </w:pPr>
            <w:r>
              <w:rPr>
                <w:sz w:val="22"/>
                <w:szCs w:val="22"/>
              </w:rPr>
              <w:t>2700</w:t>
            </w:r>
          </w:p>
        </w:tc>
        <w:tc>
          <w:tcPr>
            <w:tcW w:w="1005" w:type="dxa"/>
          </w:tcPr>
          <w:p w:rsidR="0013693E" w:rsidRPr="003322A4" w:rsidRDefault="00995EBA" w:rsidP="008C6F67">
            <w:pPr>
              <w:spacing w:after="0" w:line="240" w:lineRule="auto"/>
              <w:rPr>
                <w:sz w:val="22"/>
                <w:szCs w:val="22"/>
              </w:rPr>
            </w:pPr>
            <w:r>
              <w:rPr>
                <w:sz w:val="22"/>
                <w:szCs w:val="22"/>
              </w:rPr>
              <w:t>2800</w:t>
            </w:r>
          </w:p>
        </w:tc>
      </w:tr>
    </w:tbl>
    <w:p w:rsidR="007C1C88" w:rsidRDefault="007C1C88" w:rsidP="007C1C88">
      <w:pPr>
        <w:rPr>
          <w:b/>
          <w:sz w:val="28"/>
        </w:rPr>
      </w:pPr>
    </w:p>
    <w:p w:rsidR="007C1C88" w:rsidRDefault="007C1C88"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995EBA"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5EBA" w:rsidRPr="00A47F2F" w:rsidRDefault="00995EBA"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995EBA" w:rsidRPr="00A47F2F" w:rsidRDefault="00995EBA"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995EBA" w:rsidRPr="00A47F2F" w:rsidRDefault="00995EBA" w:rsidP="00285FC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995EBA" w:rsidRPr="00A47F2F" w:rsidRDefault="00995EBA" w:rsidP="00285FC9">
            <w:pPr>
              <w:spacing w:after="0" w:line="240" w:lineRule="auto"/>
              <w:jc w:val="both"/>
              <w:rPr>
                <w:color w:val="000000"/>
                <w:szCs w:val="24"/>
              </w:rPr>
            </w:pPr>
            <w:r>
              <w:rPr>
                <w:color w:val="000000"/>
                <w:szCs w:val="24"/>
              </w:rPr>
              <w:t>Her Dönem Başı</w:t>
            </w:r>
          </w:p>
        </w:tc>
      </w:tr>
      <w:tr w:rsidR="00995EBA"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95EBA" w:rsidRPr="00A47F2F" w:rsidRDefault="00995EBA" w:rsidP="00A35C4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95EBA" w:rsidRPr="00A47F2F" w:rsidRDefault="00995EBA"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995EBA" w:rsidRPr="00A47F2F" w:rsidRDefault="00995EBA" w:rsidP="00285FC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95EBA" w:rsidRPr="00A47F2F" w:rsidRDefault="00995EBA" w:rsidP="00285FC9">
            <w:pPr>
              <w:spacing w:after="0" w:line="240" w:lineRule="auto"/>
              <w:jc w:val="both"/>
              <w:rPr>
                <w:color w:val="000000"/>
                <w:szCs w:val="24"/>
              </w:rPr>
            </w:pPr>
            <w:r>
              <w:rPr>
                <w:color w:val="000000"/>
                <w:szCs w:val="24"/>
              </w:rPr>
              <w:t>Her Ay</w:t>
            </w:r>
          </w:p>
        </w:tc>
      </w:tr>
      <w:tr w:rsidR="00995EBA"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95EBA" w:rsidRPr="00A47F2F" w:rsidRDefault="00995EBA"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995EBA" w:rsidRPr="00A47F2F" w:rsidRDefault="00995EBA"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rsidR="00995EBA" w:rsidRPr="00A47F2F" w:rsidRDefault="00995EBA" w:rsidP="008C6F67">
            <w:pPr>
              <w:spacing w:after="0" w:line="240" w:lineRule="auto"/>
              <w:jc w:val="both"/>
              <w:rPr>
                <w:color w:val="000000"/>
                <w:szCs w:val="24"/>
              </w:rPr>
            </w:pPr>
            <w:r>
              <w:rPr>
                <w:color w:val="000000"/>
                <w:szCs w:val="24"/>
              </w:rPr>
              <w:t>BT Rehber öğretmeni</w:t>
            </w:r>
          </w:p>
        </w:tc>
        <w:tc>
          <w:tcPr>
            <w:tcW w:w="1162" w:type="pct"/>
            <w:tcBorders>
              <w:top w:val="nil"/>
              <w:left w:val="nil"/>
              <w:bottom w:val="single" w:sz="8" w:space="0" w:color="auto"/>
              <w:right w:val="single" w:sz="8" w:space="0" w:color="auto"/>
            </w:tcBorders>
            <w:shd w:val="clear" w:color="auto" w:fill="auto"/>
            <w:vAlign w:val="center"/>
          </w:tcPr>
          <w:p w:rsidR="00995EBA" w:rsidRPr="00A47F2F" w:rsidRDefault="00995EBA" w:rsidP="008C6F67">
            <w:pPr>
              <w:spacing w:after="0" w:line="240" w:lineRule="auto"/>
              <w:jc w:val="both"/>
              <w:rPr>
                <w:color w:val="000000"/>
                <w:szCs w:val="24"/>
              </w:rPr>
            </w:pPr>
            <w:r>
              <w:rPr>
                <w:color w:val="000000"/>
                <w:szCs w:val="24"/>
              </w:rPr>
              <w:t>Her Hafta</w:t>
            </w:r>
          </w:p>
        </w:tc>
      </w:tr>
    </w:tbl>
    <w:p w:rsidR="007C1C88" w:rsidRDefault="007C1C88" w:rsidP="007C1C88">
      <w:pPr>
        <w:jc w:val="both"/>
      </w:pPr>
    </w:p>
    <w:p w:rsidR="00EB1C60" w:rsidRPr="00A47F2F" w:rsidRDefault="00D41148" w:rsidP="003152E4">
      <w:pPr>
        <w:pStyle w:val="Balk1"/>
      </w:pPr>
      <w:r>
        <w:br w:type="page"/>
      </w:r>
      <w:bookmarkStart w:id="65" w:name="_Toc531097547"/>
      <w:r w:rsidR="00EB1C60" w:rsidRPr="00A47F2F">
        <w:t>V. BÖLÜM</w:t>
      </w:r>
      <w:bookmarkEnd w:id="63"/>
      <w:bookmarkEnd w:id="64"/>
      <w:r w:rsidR="008D4E73">
        <w:t>:</w:t>
      </w:r>
      <w:bookmarkStart w:id="66" w:name="_Toc416085168"/>
      <w:bookmarkStart w:id="67"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65"/>
      <w:bookmarkEnd w:id="66"/>
      <w:bookmarkEnd w:id="67"/>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76EA9" w:rsidP="00D41148">
            <w:pPr>
              <w:spacing w:after="0" w:line="240" w:lineRule="auto"/>
              <w:rPr>
                <w:color w:val="000000"/>
                <w:sz w:val="20"/>
                <w:szCs w:val="20"/>
              </w:rPr>
            </w:pPr>
            <w:r>
              <w:rPr>
                <w:color w:val="000000"/>
                <w:sz w:val="20"/>
                <w:szCs w:val="20"/>
              </w:rPr>
              <w:t>13000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76EA9" w:rsidP="00D41148">
            <w:pPr>
              <w:spacing w:after="0" w:line="240" w:lineRule="auto"/>
              <w:rPr>
                <w:color w:val="000000"/>
                <w:sz w:val="20"/>
                <w:szCs w:val="20"/>
              </w:rPr>
            </w:pPr>
            <w:r>
              <w:rPr>
                <w:color w:val="000000"/>
                <w:sz w:val="20"/>
                <w:szCs w:val="20"/>
              </w:rPr>
              <w:t>4000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8500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8500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8500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76EA9" w:rsidP="00D41148">
            <w:pPr>
              <w:spacing w:after="0" w:line="240" w:lineRule="auto"/>
              <w:rPr>
                <w:color w:val="000000"/>
                <w:sz w:val="20"/>
                <w:szCs w:val="20"/>
              </w:rPr>
            </w:pPr>
            <w:r>
              <w:rPr>
                <w:color w:val="000000"/>
                <w:sz w:val="20"/>
                <w:szCs w:val="20"/>
              </w:rPr>
              <w:t>41500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285FC9" w:rsidP="00D41148">
            <w:pPr>
              <w:spacing w:after="0" w:line="240" w:lineRule="auto"/>
              <w:rPr>
                <w:color w:val="000000"/>
                <w:sz w:val="20"/>
                <w:szCs w:val="20"/>
              </w:rPr>
            </w:pPr>
            <w:r>
              <w:rPr>
                <w:color w:val="000000"/>
                <w:sz w:val="20"/>
                <w:szCs w:val="20"/>
              </w:rPr>
              <w:t>12500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76EA9" w:rsidP="00D41148">
            <w:pPr>
              <w:spacing w:after="0" w:line="240" w:lineRule="auto"/>
              <w:rPr>
                <w:color w:val="000000"/>
                <w:sz w:val="20"/>
                <w:szCs w:val="20"/>
              </w:rPr>
            </w:pPr>
            <w:r>
              <w:rPr>
                <w:color w:val="000000"/>
                <w:sz w:val="20"/>
                <w:szCs w:val="20"/>
              </w:rPr>
              <w:t>12500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76EA9" w:rsidP="00D41148">
            <w:pPr>
              <w:spacing w:after="0" w:line="240" w:lineRule="auto"/>
              <w:rPr>
                <w:color w:val="000000"/>
                <w:sz w:val="20"/>
                <w:szCs w:val="20"/>
              </w:rPr>
            </w:pPr>
            <w:r>
              <w:rPr>
                <w:color w:val="000000"/>
                <w:sz w:val="20"/>
                <w:szCs w:val="20"/>
              </w:rPr>
              <w:t>58500</w:t>
            </w:r>
          </w:p>
        </w:tc>
      </w:tr>
    </w:tbl>
    <w:p w:rsidR="00D41148" w:rsidRDefault="00D41148" w:rsidP="00D41148"/>
    <w:p w:rsidR="00337637" w:rsidRPr="008D4E73" w:rsidRDefault="00337637" w:rsidP="003152E4">
      <w:pPr>
        <w:pStyle w:val="Balk1"/>
      </w:pPr>
      <w:bookmarkStart w:id="68" w:name="_Toc416085171"/>
      <w:bookmarkStart w:id="69" w:name="_Toc529519472"/>
      <w:r w:rsidRPr="008D4E73">
        <w:t>V</w:t>
      </w:r>
      <w:r w:rsidR="008D4E73" w:rsidRPr="008D4E73">
        <w:t>I</w:t>
      </w:r>
      <w:r w:rsidRPr="008D4E73">
        <w:t>. BÖLÜM</w:t>
      </w:r>
      <w:bookmarkEnd w:id="68"/>
      <w:bookmarkEnd w:id="69"/>
      <w:r w:rsidR="008D4E73" w:rsidRPr="008D4E73">
        <w:t>:</w:t>
      </w:r>
      <w:bookmarkStart w:id="70" w:name="_Toc416085172"/>
      <w:bookmarkStart w:id="71" w:name="_Toc529519473"/>
      <w:r w:rsidR="008D4E73" w:rsidRPr="008D4E73">
        <w:t xml:space="preserve"> </w:t>
      </w:r>
      <w:r w:rsidRPr="008D4E73">
        <w:t>İZLEME VE DEĞERLENDİRME</w:t>
      </w:r>
      <w:bookmarkEnd w:id="70"/>
      <w:bookmarkEnd w:id="7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954B7F" w:rsidRDefault="00481D63" w:rsidP="008D4E73"/>
    <w:sectPr w:rsidR="00481D63" w:rsidRPr="00954B7F" w:rsidSect="00833480">
      <w:footerReference w:type="first" r:id="rId14"/>
      <w:pgSz w:w="16838" w:h="11906" w:orient="landscape"/>
      <w:pgMar w:top="993"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285FC9" w:rsidRPr="00A47F2F" w:rsidRDefault="00285FC9"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285FC9" w:rsidRDefault="00285FC9">
      <w:pPr>
        <w:pStyle w:val="AklamaMetni"/>
      </w:pPr>
    </w:p>
  </w:comment>
  <w:comment w:id="21" w:author="Fatih ISLEK" w:date="2018-11-27T15:55:00Z" w:initials="FI">
    <w:p w:rsidR="00285FC9" w:rsidRDefault="00285FC9"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285FC9" w:rsidRDefault="00285FC9" w:rsidP="00373590">
      <w:pPr>
        <w:rPr>
          <w:b/>
          <w:i/>
        </w:rPr>
      </w:pPr>
      <w:r>
        <w:rPr>
          <w:b/>
          <w:i/>
        </w:rPr>
        <w:t>Alınan ödüller, başarılar, başarılı ve farklı uygulamalara yer verebileceğiniz tanıtım bölümünün iki, üç sayfadan fazla olmamasına dikkat edilmesi gerekmektedir.)</w:t>
      </w:r>
    </w:p>
    <w:p w:rsidR="00285FC9" w:rsidRDefault="00285FC9">
      <w:pPr>
        <w:pStyle w:val="AklamaMetni"/>
      </w:pPr>
    </w:p>
  </w:comment>
  <w:comment w:id="24" w:author="Fatih ISLEK" w:date="2018-11-27T16:02:00Z" w:initials="FI">
    <w:p w:rsidR="00285FC9" w:rsidRPr="005D5792" w:rsidRDefault="00285FC9">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285FC9" w:rsidRPr="005D5792" w:rsidRDefault="00285FC9">
      <w:pPr>
        <w:pStyle w:val="AklamaMetni"/>
      </w:pPr>
      <w:r>
        <w:rPr>
          <w:rStyle w:val="AklamaBavurusu"/>
        </w:rPr>
        <w:annotationRef/>
      </w:r>
      <w:r>
        <w:t>Alttaki tablodan alınacaktır.</w:t>
      </w:r>
    </w:p>
  </w:comment>
  <w:comment w:id="26" w:author="Fatih ISLEK" w:date="2018-11-27T16:00:00Z" w:initials="FI">
    <w:p w:rsidR="00285FC9" w:rsidRPr="00373590" w:rsidRDefault="00285FC9"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285FC9" w:rsidRDefault="00285FC9">
      <w:pPr>
        <w:pStyle w:val="AklamaMetni"/>
      </w:pPr>
    </w:p>
  </w:comment>
  <w:comment w:id="27" w:author="Fatih ISLEK" w:date="2018-11-27T16:03:00Z" w:initials="FI">
    <w:p w:rsidR="00285FC9" w:rsidRDefault="00285FC9"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285FC9" w:rsidRDefault="00285FC9">
      <w:pPr>
        <w:pStyle w:val="AklamaMetni"/>
      </w:pPr>
    </w:p>
  </w:comment>
  <w:comment w:id="28" w:author="Fatih ISLEK" w:date="2018-11-27T16:03:00Z" w:initials="FI">
    <w:p w:rsidR="00285FC9" w:rsidRPr="005D5792" w:rsidRDefault="00285FC9">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285FC9" w:rsidRDefault="00285FC9"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285FC9" w:rsidRDefault="00285FC9">
      <w:pPr>
        <w:pStyle w:val="AklamaMetni"/>
      </w:pPr>
    </w:p>
  </w:comment>
  <w:comment w:id="33" w:author="Fatih ISLEK" w:date="2018-11-29T10:29:00Z" w:initials="FI">
    <w:p w:rsidR="00285FC9" w:rsidRDefault="00285FC9">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285FC9" w:rsidRPr="00710994" w:rsidRDefault="00285FC9">
      <w:pPr>
        <w:pStyle w:val="AklamaMetni"/>
      </w:pPr>
      <w:r>
        <w:t>Unutulmaması gereken husus okulun iç ve dış faktörlerinin tümünün değerlendirilmesi gerektiğidir.</w:t>
      </w:r>
    </w:p>
  </w:comment>
  <w:comment w:id="35" w:author="Fatih ISLEK" w:date="2018-11-29T10:38:00Z" w:initials="FI">
    <w:p w:rsidR="00285FC9" w:rsidRDefault="00285FC9"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285FC9" w:rsidRDefault="00285FC9"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285FC9" w:rsidRDefault="00285FC9" w:rsidP="00474795">
      <w:pPr>
        <w:spacing w:after="0"/>
        <w:ind w:firstLine="708"/>
        <w:jc w:val="both"/>
        <w:rPr>
          <w:b/>
          <w:szCs w:val="24"/>
        </w:rPr>
      </w:pPr>
      <w:r>
        <w:rPr>
          <w:szCs w:val="24"/>
        </w:rPr>
        <w:t>Bu 5 alanın GZ ifadelerinde düşünülmesi gerekir.</w:t>
      </w:r>
    </w:p>
    <w:p w:rsidR="00285FC9" w:rsidRDefault="00285FC9">
      <w:pPr>
        <w:pStyle w:val="AklamaMetni"/>
      </w:pPr>
    </w:p>
  </w:comment>
  <w:comment w:id="36" w:author="Fatih ISLEK" w:date="2018-11-29T10:39:00Z" w:initials="FI">
    <w:p w:rsidR="00285FC9" w:rsidRDefault="00285FC9"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285FC9" w:rsidRDefault="00285FC9" w:rsidP="00474795">
      <w:pPr>
        <w:spacing w:after="0"/>
        <w:ind w:firstLine="708"/>
        <w:jc w:val="both"/>
        <w:rPr>
          <w:szCs w:val="24"/>
        </w:rPr>
      </w:pPr>
      <w:r>
        <w:rPr>
          <w:szCs w:val="24"/>
        </w:rPr>
        <w:t>FT ifadeleri belirlenirken PESTLE analizine ilişkin başlıklardan faydalanılır.</w:t>
      </w:r>
    </w:p>
    <w:p w:rsidR="00285FC9" w:rsidRDefault="00285FC9">
      <w:pPr>
        <w:pStyle w:val="AklamaMetni"/>
      </w:pPr>
    </w:p>
  </w:comment>
  <w:comment w:id="48" w:author="Fatih ISLEK" w:date="2019-12-24T09:14:00Z" w:initials="FI">
    <w:p w:rsidR="00285FC9" w:rsidRPr="00B11140" w:rsidRDefault="00285FC9"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285FC9" w:rsidRDefault="00285FC9">
      <w:pPr>
        <w:pStyle w:val="AklamaMetni"/>
      </w:pPr>
    </w:p>
  </w:comment>
  <w:comment w:id="50" w:author="Fatih ISLEK" w:date="2018-11-27T15:51:00Z" w:initials="FI">
    <w:p w:rsidR="00285FC9" w:rsidRPr="00B11140" w:rsidRDefault="00285FC9"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285FC9" w:rsidRDefault="00285FC9">
      <w:pPr>
        <w:pStyle w:val="AklamaMetni"/>
      </w:pPr>
    </w:p>
  </w:comment>
  <w:comment w:id="52" w:author="Fatih ISLEK" w:date="2018-11-27T15:50:00Z" w:initials="FI">
    <w:p w:rsidR="00285FC9" w:rsidRDefault="00285FC9">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Fatih ISLEK" w:date="2018-12-24T15:21:00Z" w:initials="FI">
    <w:p w:rsidR="00285FC9" w:rsidRPr="000140D3" w:rsidRDefault="00285FC9" w:rsidP="00A07F33">
      <w:pPr>
        <w:rPr>
          <w:highlight w:val="yellow"/>
        </w:rPr>
      </w:pPr>
      <w:r>
        <w:rPr>
          <w:rStyle w:val="AklamaBavurusu"/>
        </w:rPr>
        <w:annotationRef/>
      </w:r>
      <w:r w:rsidRPr="000140D3">
        <w:rPr>
          <w:highlight w:val="yellow"/>
        </w:rPr>
        <w:t xml:space="preserve">Açıklama: </w:t>
      </w:r>
    </w:p>
    <w:p w:rsidR="00285FC9" w:rsidRPr="000140D3" w:rsidRDefault="00285FC9"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285FC9" w:rsidRPr="000140D3" w:rsidRDefault="00285FC9" w:rsidP="00A07F33">
      <w:pPr>
        <w:numPr>
          <w:ilvl w:val="0"/>
          <w:numId w:val="1"/>
        </w:numPr>
        <w:rPr>
          <w:highlight w:val="yellow"/>
        </w:rPr>
      </w:pPr>
      <w:r>
        <w:rPr>
          <w:b/>
          <w:sz w:val="28"/>
          <w:highlight w:val="yellow"/>
        </w:rPr>
        <w:t>Altta erişim, kalite ve kapasite amaçlarına ilişkin örnek amaç, hedef ve göstergeler verilmiştir.</w:t>
      </w:r>
    </w:p>
    <w:p w:rsidR="00285FC9" w:rsidRDefault="00285FC9" w:rsidP="00A07F33">
      <w:pPr>
        <w:numPr>
          <w:ilvl w:val="0"/>
          <w:numId w:val="1"/>
        </w:numPr>
        <w:rPr>
          <w:highlight w:val="yellow"/>
        </w:rPr>
      </w:pPr>
      <w:r>
        <w:rPr>
          <w:highlight w:val="yellow"/>
        </w:rPr>
        <w:t>Erişim başlığında eylemlere ilişkin örneğe yer verilmiştir.</w:t>
      </w:r>
    </w:p>
    <w:p w:rsidR="00285FC9" w:rsidRDefault="00285FC9">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99" w:rsidRDefault="00EF7B99" w:rsidP="00DC3C73">
      <w:pPr>
        <w:spacing w:after="0" w:line="240" w:lineRule="auto"/>
      </w:pPr>
      <w:r>
        <w:separator/>
      </w:r>
    </w:p>
  </w:endnote>
  <w:endnote w:type="continuationSeparator" w:id="0">
    <w:p w:rsidR="00EF7B99" w:rsidRDefault="00EF7B9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Adobe Garamond Pro Bold">
    <w:panose1 w:val="00000000000000000000"/>
    <w:charset w:val="00"/>
    <w:family w:val="roman"/>
    <w:notTrueType/>
    <w:pitch w:val="variable"/>
    <w:sig w:usb0="00000007" w:usb1="00000001" w:usb2="00000000" w:usb3="00000000" w:csb0="00000093" w:csb1="00000000"/>
  </w:font>
  <w:font w:name="MyriadPro">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C9" w:rsidRDefault="00B62E4C">
    <w:pPr>
      <w:pStyle w:val="Altbilgi"/>
      <w:jc w:val="right"/>
    </w:pPr>
    <w:fldSimple w:instr="PAGE   \* MERGEFORMAT">
      <w:r w:rsidR="00EF7B99">
        <w:rPr>
          <w:noProof/>
        </w:rPr>
        <w:t>1</w:t>
      </w:r>
    </w:fldSimple>
  </w:p>
  <w:p w:rsidR="00285FC9" w:rsidRDefault="00285FC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C9" w:rsidRDefault="00B62E4C">
    <w:pPr>
      <w:pStyle w:val="Altbilgi"/>
      <w:jc w:val="right"/>
    </w:pPr>
    <w:fldSimple w:instr="PAGE   \* MERGEFORMAT">
      <w:r w:rsidR="00285FC9">
        <w:rPr>
          <w:noProof/>
        </w:rPr>
        <w:t>i</w:t>
      </w:r>
    </w:fldSimple>
  </w:p>
  <w:p w:rsidR="00285FC9" w:rsidRDefault="00285FC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C9" w:rsidRDefault="00B62E4C">
    <w:pPr>
      <w:pStyle w:val="Altbilgi"/>
      <w:jc w:val="right"/>
    </w:pPr>
    <w:fldSimple w:instr="PAGE   \* MERGEFORMAT">
      <w:r w:rsidR="00285FC9">
        <w:rPr>
          <w:noProof/>
        </w:rPr>
        <w:t>1</w:t>
      </w:r>
    </w:fldSimple>
  </w:p>
  <w:p w:rsidR="00285FC9" w:rsidRDefault="00285F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99" w:rsidRDefault="00EF7B99" w:rsidP="00DC3C73">
      <w:pPr>
        <w:spacing w:after="0" w:line="240" w:lineRule="auto"/>
      </w:pPr>
      <w:r>
        <w:separator/>
      </w:r>
    </w:p>
  </w:footnote>
  <w:footnote w:type="continuationSeparator" w:id="0">
    <w:p w:rsidR="00EF7B99" w:rsidRDefault="00EF7B9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C9" w:rsidRPr="00A40B5B" w:rsidRDefault="00285FC9"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1536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7A1"/>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80"/>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7819"/>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0D1"/>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D4D"/>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5FC9"/>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2599"/>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6C9"/>
    <w:rsid w:val="00346AD7"/>
    <w:rsid w:val="00347127"/>
    <w:rsid w:val="00347900"/>
    <w:rsid w:val="00350348"/>
    <w:rsid w:val="00350C84"/>
    <w:rsid w:val="00351598"/>
    <w:rsid w:val="00351839"/>
    <w:rsid w:val="00351B20"/>
    <w:rsid w:val="00352998"/>
    <w:rsid w:val="00352C0E"/>
    <w:rsid w:val="00352E63"/>
    <w:rsid w:val="00354136"/>
    <w:rsid w:val="00355567"/>
    <w:rsid w:val="003561FA"/>
    <w:rsid w:val="00356314"/>
    <w:rsid w:val="0035716B"/>
    <w:rsid w:val="00357173"/>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3070"/>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54B4"/>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D2F"/>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1E1"/>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842"/>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07E1A"/>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64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32FF"/>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980"/>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4A9"/>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AE2"/>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C80"/>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BA2"/>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897"/>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606"/>
    <w:rsid w:val="00944C4A"/>
    <w:rsid w:val="0094561C"/>
    <w:rsid w:val="00945AB6"/>
    <w:rsid w:val="00946721"/>
    <w:rsid w:val="00946C04"/>
    <w:rsid w:val="00946FFF"/>
    <w:rsid w:val="00951B07"/>
    <w:rsid w:val="00951FC3"/>
    <w:rsid w:val="009520CC"/>
    <w:rsid w:val="009522C0"/>
    <w:rsid w:val="00952A08"/>
    <w:rsid w:val="009532FB"/>
    <w:rsid w:val="00954B7F"/>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75"/>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EBA"/>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B95"/>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4D76"/>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5E37"/>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118"/>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CD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2E4C"/>
    <w:rsid w:val="00B65583"/>
    <w:rsid w:val="00B65A17"/>
    <w:rsid w:val="00B65B44"/>
    <w:rsid w:val="00B65D8F"/>
    <w:rsid w:val="00B671D3"/>
    <w:rsid w:val="00B70BE3"/>
    <w:rsid w:val="00B71CA4"/>
    <w:rsid w:val="00B737D9"/>
    <w:rsid w:val="00B7424E"/>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9BC"/>
    <w:rsid w:val="00BA5C3D"/>
    <w:rsid w:val="00BA6BA2"/>
    <w:rsid w:val="00BA7D80"/>
    <w:rsid w:val="00BA7DCE"/>
    <w:rsid w:val="00BB1640"/>
    <w:rsid w:val="00BB2154"/>
    <w:rsid w:val="00BB258A"/>
    <w:rsid w:val="00BB3977"/>
    <w:rsid w:val="00BB548A"/>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A5A"/>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01B"/>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CD0"/>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B08"/>
    <w:rsid w:val="00D203D5"/>
    <w:rsid w:val="00D20517"/>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6EA9"/>
    <w:rsid w:val="00D77C52"/>
    <w:rsid w:val="00D77EEE"/>
    <w:rsid w:val="00D77FFC"/>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1EB4"/>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58CD"/>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69A"/>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B99"/>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E52"/>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579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2084"/>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1D17"/>
    <w:rsid w:val="00F829B6"/>
    <w:rsid w:val="00F83DB5"/>
    <w:rsid w:val="00F8490F"/>
    <w:rsid w:val="00F86240"/>
    <w:rsid w:val="00F86F97"/>
    <w:rsid w:val="00F91405"/>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31F"/>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0B69-2E40-4022-B7A0-3D431FD0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40</Pages>
  <Words>5964</Words>
  <Characters>33999</Characters>
  <Application>Microsoft Office Word</Application>
  <DocSecurity>0</DocSecurity>
  <Lines>283</Lines>
  <Paragraphs>79</Paragraphs>
  <ScaleCrop>false</ScaleCrop>
  <HeadingPairs>
    <vt:vector size="6" baseType="variant">
      <vt:variant>
        <vt:lpstr>Konu Başlığı</vt:lpstr>
      </vt:variant>
      <vt:variant>
        <vt:i4>1</vt:i4>
      </vt:variant>
      <vt:variant>
        <vt:lpstr>Başlıklar</vt:lpstr>
      </vt:variant>
      <vt:variant>
        <vt:i4>38</vt:i4>
      </vt:variant>
      <vt:variant>
        <vt:lpstr>Title</vt:lpstr>
      </vt:variant>
      <vt:variant>
        <vt:i4>1</vt:i4>
      </vt:variant>
    </vt:vector>
  </HeadingPairs>
  <TitlesOfParts>
    <vt:vector size="40" baseType="lpstr">
      <vt:lpstr/>
      <vt:lpstr>Sunuş </vt:lpstr>
      <vt:lpstr>İçindekiler</vt:lpstr>
      <vt:lpstr>BÖLÜM I: GİRİŞ ve PLAN HAZIRLIK SÜRECİ</vt:lpstr>
      <vt:lpstr>BÖLÜM II: DURUM ANALİZİ</vt:lpstr>
      <vt:lpstr>    Okulun Kısa Tanıtımı * </vt:lpstr>
      <vt:lpstr>    Okulun Mevcut Durumu: Temel İstatistikler</vt:lpstr>
      <vt:lpstr>        Okul Künyesi</vt:lpstr>
      <vt:lpstr>        Çalışan Bilgileri</vt:lpstr>
      <vt:lpstr>        Okulumuz Bina ve Alanları</vt:lpstr>
      <vt:lpstr>        </vt:lpstr>
      <vt:lpstr>        Sınıf ve Öğrenci Bilgileri</vt:lpstr>
      <vt:lpstr>        Donanım ve Teknolojik Kaynaklarımız</vt:lpstr>
      <vt:lpstr>        Gelir ve Gider Bilgisi</vt:lpstr>
      <vt:lpstr>    PAYDAŞ ANALİZİ</vt:lpstr>
      <vt:lpstr>        Öğrenci Anketi Sonuçları:</vt:lpstr>
      <vt:lpstr>        Öğretmen Anketi Sonuçları:</vt:lpstr>
      <vt:lpstr>        Veli Anketi Sonuçları:</vt:lpstr>
      <vt:lpstr>    GZFT (Güçlü, Zayıf, Fırsat, Tehdit) Analizi * </vt:lpstr>
      <vt:lpstr>        İçsel Faktörler * </vt:lpstr>
      <vt:lpstr>        Dışsal Faktörler  *</vt:lpstr>
      <vt:lpstr>    Gelişim ve Sorun Alanları</vt:lpstr>
      <vt:lpstr>        Gelişim ve Sorun Alanlarımız</vt:lpstr>
      <vt:lpstr>BÖLÜM III: MİSYON, VİZYON VE TEMEL DEĞERLER</vt:lpstr>
      <vt:lpstr>    MİSYONUMUZ  *</vt:lpstr>
      <vt:lpstr>    VİZYONUMUZ  *</vt:lpstr>
      <vt:lpstr>    TEMEL DEĞERLERİMİZ  *</vt:lpstr>
      <vt:lpstr>BÖLÜM IV: AMAÇ, HEDEF VE EYLEMLER </vt:lpstr>
      <vt:lpstr>    TEMA I: EĞİTİM VE ÖĞRETİME ERİŞİM</vt:lpstr>
      <vt:lpstr>    TEMA II: EĞİTİM VE ÖĞRETİMDE KALİTENİN ARTIRILMASI</vt:lpstr>
      <vt:lpstr>        </vt:lpstr>
      <vt:lpstr>    TEMA III: KURUMSAL KAPASİTE</vt:lpstr>
      <vt:lpstr>        Stratejik Amaç 3: Okulumuzun beşeri, mali, fiziki ve teknolojik unsurları ile yö</vt:lpstr>
      <vt:lpstr>        Stratejik Hedef 3.1: Okulumuz personelinin mesleki yeterlilikleri ile iş doyumu </vt:lpstr>
      <vt:lpstr/>
      <vt:lpstr/>
      <vt:lpstr>V. BÖLÜM: MALİYETLENDİRME</vt:lpstr>
      <vt:lpstr>VI. BÖLÜM: İZLEME VE DEĞERLENDİRME</vt:lpstr>
      <vt:lpstr>EKLER: </vt:lpstr>
      <vt:lpstr/>
    </vt:vector>
  </TitlesOfParts>
  <Company>-=[By NeC]=-</Company>
  <LinksUpToDate>false</LinksUpToDate>
  <CharactersWithSpaces>39884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konakli</cp:lastModifiedBy>
  <cp:revision>35</cp:revision>
  <cp:lastPrinted>2015-03-09T11:19:00Z</cp:lastPrinted>
  <dcterms:created xsi:type="dcterms:W3CDTF">2019-12-23T06:09:00Z</dcterms:created>
  <dcterms:modified xsi:type="dcterms:W3CDTF">2019-12-24T07:54:00Z</dcterms:modified>
</cp:coreProperties>
</file>